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5B6B1B" w14:textId="61122D15" w:rsidR="00881AF9" w:rsidRDefault="00C6193F">
      <w:pPr>
        <w:rPr>
          <w:rFonts w:ascii="Arial" w:hAnsi="Arial" w:cs="Arial"/>
          <w:color w:val="FFFF00"/>
          <w:sz w:val="20"/>
          <w:szCs w:val="36"/>
          <w:lang w:val="en-US"/>
        </w:rPr>
      </w:pPr>
      <w:r w:rsidRPr="00C17BC7">
        <w:rPr>
          <w:rFonts w:ascii="Verdana" w:eastAsia="Verdana" w:hAnsi="Verdana" w:cs="Verdana"/>
          <w:noProof/>
          <w:kern w:val="0"/>
          <w:lang w:eastAsia="en-GB"/>
          <w14:ligatures w14:val="none"/>
        </w:rPr>
        <mc:AlternateContent>
          <mc:Choice Requires="wps">
            <w:drawing>
              <wp:anchor distT="0" distB="0" distL="114300" distR="114300" simplePos="0" relativeHeight="251659264" behindDoc="0" locked="0" layoutInCell="1" allowOverlap="1" wp14:anchorId="6D2B8A6C" wp14:editId="2A6135E4">
                <wp:simplePos x="0" y="0"/>
                <wp:positionH relativeFrom="margin">
                  <wp:posOffset>3810</wp:posOffset>
                </wp:positionH>
                <wp:positionV relativeFrom="paragraph">
                  <wp:posOffset>113030</wp:posOffset>
                </wp:positionV>
                <wp:extent cx="6105525" cy="8753475"/>
                <wp:effectExtent l="114300" t="114300" r="104775" b="104775"/>
                <wp:wrapNone/>
                <wp:docPr id="9" name="Text Box 9"/>
                <wp:cNvGraphicFramePr/>
                <a:graphic xmlns:a="http://schemas.openxmlformats.org/drawingml/2006/main">
                  <a:graphicData uri="http://schemas.microsoft.com/office/word/2010/wordprocessingShape">
                    <wps:wsp>
                      <wps:cNvSpPr txBox="1"/>
                      <wps:spPr>
                        <a:xfrm>
                          <a:off x="0" y="0"/>
                          <a:ext cx="6105525" cy="875347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0161B4C3" w14:textId="77777777" w:rsidR="00881AF9" w:rsidRPr="00842EAE" w:rsidRDefault="00881AF9" w:rsidP="00881AF9">
                            <w:pPr>
                              <w:pStyle w:val="Title"/>
                              <w:rPr>
                                <w:rFonts w:ascii="Arial" w:hAnsi="Arial" w:cs="Arial"/>
                                <w:color w:val="244061"/>
                                <w:sz w:val="40"/>
                                <w:szCs w:val="40"/>
                              </w:rPr>
                            </w:pPr>
                          </w:p>
                          <w:p w14:paraId="1C605111" w14:textId="77777777" w:rsidR="00881AF9" w:rsidRDefault="00881AF9" w:rsidP="00881AF9">
                            <w:pPr>
                              <w:pStyle w:val="Title"/>
                              <w:jc w:val="center"/>
                              <w:rPr>
                                <w:rFonts w:ascii="Arial" w:hAnsi="Arial" w:cs="Arial"/>
                                <w:b/>
                                <w:color w:val="FFFF00"/>
                                <w:sz w:val="100"/>
                                <w:szCs w:val="100"/>
                              </w:rPr>
                            </w:pPr>
                            <w:r>
                              <w:rPr>
                                <w:rFonts w:ascii="Arial" w:hAnsi="Arial" w:cs="Arial"/>
                                <w:b/>
                                <w:color w:val="FFFF00"/>
                                <w:sz w:val="100"/>
                                <w:szCs w:val="100"/>
                              </w:rPr>
                              <w:t xml:space="preserve">Leadership Standards </w:t>
                            </w:r>
                          </w:p>
                          <w:p w14:paraId="3612C3CE" w14:textId="77777777" w:rsidR="00881AF9" w:rsidRDefault="00881AF9" w:rsidP="00881AF9">
                            <w:pPr>
                              <w:pStyle w:val="Title"/>
                              <w:jc w:val="center"/>
                              <w:rPr>
                                <w:rFonts w:ascii="Arial" w:hAnsi="Arial" w:cs="Arial"/>
                                <w:b/>
                                <w:color w:val="FFFF00"/>
                                <w:sz w:val="100"/>
                                <w:szCs w:val="100"/>
                              </w:rPr>
                            </w:pPr>
                            <w:r>
                              <w:rPr>
                                <w:rFonts w:ascii="Arial" w:hAnsi="Arial" w:cs="Arial"/>
                                <w:b/>
                                <w:color w:val="FFFF00"/>
                                <w:sz w:val="100"/>
                                <w:szCs w:val="100"/>
                              </w:rPr>
                              <w:t xml:space="preserve">for </w:t>
                            </w:r>
                          </w:p>
                          <w:p w14:paraId="4C36D025" w14:textId="77777777" w:rsidR="00881AF9" w:rsidRDefault="00881AF9" w:rsidP="00881AF9">
                            <w:pPr>
                              <w:pStyle w:val="Title"/>
                              <w:jc w:val="center"/>
                              <w:rPr>
                                <w:rFonts w:ascii="Arial" w:hAnsi="Arial" w:cs="Arial"/>
                                <w:b/>
                                <w:color w:val="FFFF00"/>
                                <w:sz w:val="100"/>
                                <w:szCs w:val="100"/>
                              </w:rPr>
                            </w:pPr>
                            <w:r>
                              <w:rPr>
                                <w:rFonts w:ascii="Arial" w:hAnsi="Arial" w:cs="Arial"/>
                                <w:b/>
                                <w:color w:val="FFFF00"/>
                                <w:sz w:val="100"/>
                                <w:szCs w:val="100"/>
                              </w:rPr>
                              <w:t xml:space="preserve">MAT </w:t>
                            </w:r>
                          </w:p>
                          <w:p w14:paraId="44457365" w14:textId="109556FD" w:rsidR="00881AF9" w:rsidRDefault="00881AF9" w:rsidP="00881AF9">
                            <w:pPr>
                              <w:pStyle w:val="Title"/>
                              <w:jc w:val="center"/>
                              <w:rPr>
                                <w:rFonts w:ascii="Arial" w:hAnsi="Arial" w:cs="Arial"/>
                                <w:b/>
                                <w:color w:val="FFFF00"/>
                                <w:sz w:val="100"/>
                                <w:szCs w:val="100"/>
                              </w:rPr>
                            </w:pPr>
                            <w:r>
                              <w:rPr>
                                <w:rFonts w:ascii="Arial" w:hAnsi="Arial" w:cs="Arial"/>
                                <w:b/>
                                <w:color w:val="FFFF00"/>
                                <w:sz w:val="100"/>
                                <w:szCs w:val="100"/>
                              </w:rPr>
                              <w:t xml:space="preserve">Local </w:t>
                            </w:r>
                          </w:p>
                          <w:p w14:paraId="3768CFAB" w14:textId="239AE1E6" w:rsidR="00881AF9" w:rsidRDefault="00881AF9" w:rsidP="00881AF9">
                            <w:pPr>
                              <w:pStyle w:val="Title"/>
                              <w:jc w:val="center"/>
                              <w:rPr>
                                <w:rFonts w:ascii="Arial" w:hAnsi="Arial" w:cs="Arial"/>
                                <w:b/>
                                <w:color w:val="FFFF00"/>
                                <w:sz w:val="100"/>
                                <w:szCs w:val="100"/>
                              </w:rPr>
                            </w:pPr>
                            <w:r>
                              <w:rPr>
                                <w:rFonts w:ascii="Arial" w:hAnsi="Arial" w:cs="Arial"/>
                                <w:b/>
                                <w:color w:val="FFFF00"/>
                                <w:sz w:val="100"/>
                                <w:szCs w:val="100"/>
                              </w:rPr>
                              <w:t>Governor</w:t>
                            </w:r>
                          </w:p>
                          <w:p w14:paraId="4AF3B521" w14:textId="77777777" w:rsidR="00881AF9" w:rsidRPr="00842EAE" w:rsidRDefault="00881AF9" w:rsidP="00881AF9">
                            <w:pPr>
                              <w:pStyle w:val="Title"/>
                              <w:rPr>
                                <w:rFonts w:ascii="Arial" w:hAnsi="Arial" w:cs="Arial"/>
                                <w:color w:val="FFFF00"/>
                                <w:sz w:val="40"/>
                                <w:szCs w:val="40"/>
                              </w:rPr>
                            </w:pPr>
                          </w:p>
                          <w:p w14:paraId="02787CF2" w14:textId="77777777" w:rsidR="00881AF9" w:rsidRDefault="00881AF9" w:rsidP="00881AF9">
                            <w:pPr>
                              <w:pStyle w:val="Title"/>
                              <w:jc w:val="center"/>
                              <w:rPr>
                                <w:rFonts w:ascii="Arial" w:hAnsi="Arial" w:cs="Arial"/>
                                <w:b/>
                                <w:color w:val="FFFF00"/>
                                <w:sz w:val="50"/>
                                <w:szCs w:val="50"/>
                              </w:rPr>
                            </w:pPr>
                            <w:r>
                              <w:rPr>
                                <w:rFonts w:ascii="Arial" w:hAnsi="Arial" w:cs="Arial"/>
                                <w:b/>
                                <w:color w:val="FFFF00"/>
                                <w:sz w:val="50"/>
                                <w:szCs w:val="50"/>
                              </w:rPr>
                              <w:t>Document 95</w:t>
                            </w:r>
                          </w:p>
                          <w:p w14:paraId="635E0E1A" w14:textId="77777777" w:rsidR="00881AF9" w:rsidRPr="00881AF9" w:rsidRDefault="00881AF9" w:rsidP="00881AF9">
                            <w:pPr>
                              <w:rPr>
                                <w:rFonts w:ascii="Arial" w:hAnsi="Arial" w:cs="Arial"/>
                                <w:sz w:val="50"/>
                                <w:szCs w:val="50"/>
                              </w:rPr>
                            </w:pPr>
                          </w:p>
                          <w:p w14:paraId="581747C2" w14:textId="1FBF4A82" w:rsidR="00881AF9" w:rsidRPr="00842EAE" w:rsidRDefault="00881AF9" w:rsidP="00881AF9">
                            <w:pPr>
                              <w:jc w:val="center"/>
                              <w:rPr>
                                <w:rFonts w:ascii="Arial" w:hAnsi="Arial" w:cs="Arial"/>
                                <w:sz w:val="50"/>
                                <w:szCs w:val="50"/>
                              </w:rPr>
                            </w:pPr>
                            <w:r>
                              <w:rPr>
                                <w:noProof/>
                                <w:lang w:eastAsia="en-GB"/>
                              </w:rPr>
                              <w:drawing>
                                <wp:inline distT="0" distB="0" distL="0" distR="0" wp14:anchorId="089A2B01" wp14:editId="3114F874">
                                  <wp:extent cx="4467225" cy="2201124"/>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474477" cy="2204697"/>
                                          </a:xfrm>
                                          <a:prstGeom prst="rect">
                                            <a:avLst/>
                                          </a:prstGeom>
                                        </pic:spPr>
                                      </pic:pic>
                                    </a:graphicData>
                                  </a:graphic>
                                </wp:inline>
                              </w:drawing>
                            </w:r>
                          </w:p>
                          <w:p w14:paraId="1028B1D9" w14:textId="77777777" w:rsidR="00881AF9" w:rsidRPr="005E0B91" w:rsidRDefault="00881AF9" w:rsidP="00881AF9">
                            <w:pPr>
                              <w:pStyle w:val="Title"/>
                              <w:rPr>
                                <w:rFonts w:ascii="Arial" w:hAnsi="Arial" w:cs="Arial"/>
                                <w:color w:val="FFFF00"/>
                                <w:sz w:val="50"/>
                                <w:szCs w:val="50"/>
                              </w:rPr>
                            </w:pPr>
                          </w:p>
                          <w:p w14:paraId="043B998B" w14:textId="77777777" w:rsidR="00881AF9" w:rsidRPr="005E0B91" w:rsidRDefault="00881AF9" w:rsidP="00881AF9">
                            <w:pPr>
                              <w:pStyle w:val="Title"/>
                              <w:rPr>
                                <w:rFonts w:ascii="Arial" w:hAnsi="Arial" w:cs="Arial"/>
                                <w:color w:val="FFFF00"/>
                                <w:sz w:val="50"/>
                                <w:szCs w:val="50"/>
                              </w:rPr>
                            </w:pPr>
                          </w:p>
                          <w:p w14:paraId="7D7E1673" w14:textId="77777777" w:rsidR="00881AF9" w:rsidRPr="00C17BC7" w:rsidRDefault="00881AF9" w:rsidP="00881AF9">
                            <w:pPr>
                              <w:pStyle w:val="Title"/>
                              <w:rPr>
                                <w:rFonts w:ascii="Arial" w:hAnsi="Arial" w:cs="Arial"/>
                                <w:color w:val="244061"/>
                                <w:sz w:val="44"/>
                                <w:szCs w:val="44"/>
                              </w:rPr>
                            </w:pPr>
                          </w:p>
                          <w:p w14:paraId="69303961" w14:textId="77777777" w:rsidR="00881AF9" w:rsidRPr="00C17BC7" w:rsidRDefault="00881AF9" w:rsidP="00881AF9">
                            <w:pPr>
                              <w:pStyle w:val="Title"/>
                              <w:rPr>
                                <w:rFonts w:ascii="Arial" w:hAnsi="Arial" w:cs="Arial"/>
                                <w:color w:val="244061"/>
                                <w:sz w:val="44"/>
                                <w:szCs w:val="44"/>
                              </w:rPr>
                            </w:pPr>
                          </w:p>
                          <w:p w14:paraId="7A1624F6" w14:textId="77777777" w:rsidR="00881AF9" w:rsidRPr="00C17BC7" w:rsidRDefault="00881AF9" w:rsidP="00881AF9">
                            <w:pPr>
                              <w:pStyle w:val="Title"/>
                              <w:rPr>
                                <w:rFonts w:ascii="Arial" w:hAnsi="Arial" w:cs="Arial"/>
                                <w:color w:val="244061"/>
                              </w:rPr>
                            </w:pPr>
                          </w:p>
                          <w:p w14:paraId="3E94F2B2" w14:textId="77777777" w:rsidR="00881AF9" w:rsidRPr="005112E4" w:rsidRDefault="00881AF9" w:rsidP="00881AF9">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2B8A6C" id="_x0000_t202" coordsize="21600,21600" o:spt="202" path="m,l,21600r21600,l21600,xe">
                <v:stroke joinstyle="miter"/>
                <v:path gradientshapeok="t" o:connecttype="rect"/>
              </v:shapetype>
              <v:shape id="Text Box 9" o:spid="_x0000_s1026" type="#_x0000_t202" style="position:absolute;margin-left:.3pt;margin-top:8.9pt;width:480.75pt;height:689.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" fillcolor="#10253f" strokecolor="#17375e" strokeweight="10pt">
                <v:textbox>
                  <w:txbxContent>
                    <w:p w14:paraId="0161B4C3" w14:textId="77777777" w:rsidR="00881AF9" w:rsidRPr="00842EAE" w:rsidRDefault="00881AF9" w:rsidP="00881AF9">
                      <w:pPr>
                        <w:pStyle w:val="Title"/>
                        <w:rPr>
                          <w:rFonts w:ascii="Arial" w:hAnsi="Arial" w:cs="Arial"/>
                          <w:color w:val="244061"/>
                          <w:sz w:val="40"/>
                          <w:szCs w:val="40"/>
                        </w:rPr>
                      </w:pPr>
                    </w:p>
                    <w:p w14:paraId="1C605111" w14:textId="77777777" w:rsidR="00881AF9" w:rsidRDefault="00881AF9" w:rsidP="00881AF9">
                      <w:pPr>
                        <w:pStyle w:val="Title"/>
                        <w:jc w:val="center"/>
                        <w:rPr>
                          <w:rFonts w:ascii="Arial" w:hAnsi="Arial" w:cs="Arial"/>
                          <w:b/>
                          <w:color w:val="FFFF00"/>
                          <w:sz w:val="100"/>
                          <w:szCs w:val="100"/>
                        </w:rPr>
                      </w:pPr>
                      <w:r>
                        <w:rPr>
                          <w:rFonts w:ascii="Arial" w:hAnsi="Arial" w:cs="Arial"/>
                          <w:b/>
                          <w:color w:val="FFFF00"/>
                          <w:sz w:val="100"/>
                          <w:szCs w:val="100"/>
                        </w:rPr>
                        <w:t xml:space="preserve">Leadership Standards </w:t>
                      </w:r>
                    </w:p>
                    <w:p w14:paraId="3612C3CE" w14:textId="77777777" w:rsidR="00881AF9" w:rsidRDefault="00881AF9" w:rsidP="00881AF9">
                      <w:pPr>
                        <w:pStyle w:val="Title"/>
                        <w:jc w:val="center"/>
                        <w:rPr>
                          <w:rFonts w:ascii="Arial" w:hAnsi="Arial" w:cs="Arial"/>
                          <w:b/>
                          <w:color w:val="FFFF00"/>
                          <w:sz w:val="100"/>
                          <w:szCs w:val="100"/>
                        </w:rPr>
                      </w:pPr>
                      <w:r>
                        <w:rPr>
                          <w:rFonts w:ascii="Arial" w:hAnsi="Arial" w:cs="Arial"/>
                          <w:b/>
                          <w:color w:val="FFFF00"/>
                          <w:sz w:val="100"/>
                          <w:szCs w:val="100"/>
                        </w:rPr>
                        <w:t xml:space="preserve">for </w:t>
                      </w:r>
                    </w:p>
                    <w:p w14:paraId="4C36D025" w14:textId="77777777" w:rsidR="00881AF9" w:rsidRDefault="00881AF9" w:rsidP="00881AF9">
                      <w:pPr>
                        <w:pStyle w:val="Title"/>
                        <w:jc w:val="center"/>
                        <w:rPr>
                          <w:rFonts w:ascii="Arial" w:hAnsi="Arial" w:cs="Arial"/>
                          <w:b/>
                          <w:color w:val="FFFF00"/>
                          <w:sz w:val="100"/>
                          <w:szCs w:val="100"/>
                        </w:rPr>
                      </w:pPr>
                      <w:r>
                        <w:rPr>
                          <w:rFonts w:ascii="Arial" w:hAnsi="Arial" w:cs="Arial"/>
                          <w:b/>
                          <w:color w:val="FFFF00"/>
                          <w:sz w:val="100"/>
                          <w:szCs w:val="100"/>
                        </w:rPr>
                        <w:t xml:space="preserve">MAT </w:t>
                      </w:r>
                    </w:p>
                    <w:p w14:paraId="44457365" w14:textId="109556FD" w:rsidR="00881AF9" w:rsidRDefault="00881AF9" w:rsidP="00881AF9">
                      <w:pPr>
                        <w:pStyle w:val="Title"/>
                        <w:jc w:val="center"/>
                        <w:rPr>
                          <w:rFonts w:ascii="Arial" w:hAnsi="Arial" w:cs="Arial"/>
                          <w:b/>
                          <w:color w:val="FFFF00"/>
                          <w:sz w:val="100"/>
                          <w:szCs w:val="100"/>
                        </w:rPr>
                      </w:pPr>
                      <w:r>
                        <w:rPr>
                          <w:rFonts w:ascii="Arial" w:hAnsi="Arial" w:cs="Arial"/>
                          <w:b/>
                          <w:color w:val="FFFF00"/>
                          <w:sz w:val="100"/>
                          <w:szCs w:val="100"/>
                        </w:rPr>
                        <w:t xml:space="preserve">Local </w:t>
                      </w:r>
                    </w:p>
                    <w:p w14:paraId="3768CFAB" w14:textId="239AE1E6" w:rsidR="00881AF9" w:rsidRDefault="00881AF9" w:rsidP="00881AF9">
                      <w:pPr>
                        <w:pStyle w:val="Title"/>
                        <w:jc w:val="center"/>
                        <w:rPr>
                          <w:rFonts w:ascii="Arial" w:hAnsi="Arial" w:cs="Arial"/>
                          <w:b/>
                          <w:color w:val="FFFF00"/>
                          <w:sz w:val="100"/>
                          <w:szCs w:val="100"/>
                        </w:rPr>
                      </w:pPr>
                      <w:r>
                        <w:rPr>
                          <w:rFonts w:ascii="Arial" w:hAnsi="Arial" w:cs="Arial"/>
                          <w:b/>
                          <w:color w:val="FFFF00"/>
                          <w:sz w:val="100"/>
                          <w:szCs w:val="100"/>
                        </w:rPr>
                        <w:t>Governor</w:t>
                      </w:r>
                    </w:p>
                    <w:p w14:paraId="4AF3B521" w14:textId="77777777" w:rsidR="00881AF9" w:rsidRPr="00842EAE" w:rsidRDefault="00881AF9" w:rsidP="00881AF9">
                      <w:pPr>
                        <w:pStyle w:val="Title"/>
                        <w:rPr>
                          <w:rFonts w:ascii="Arial" w:hAnsi="Arial" w:cs="Arial"/>
                          <w:color w:val="FFFF00"/>
                          <w:sz w:val="40"/>
                          <w:szCs w:val="40"/>
                        </w:rPr>
                      </w:pPr>
                    </w:p>
                    <w:p w14:paraId="02787CF2" w14:textId="77777777" w:rsidR="00881AF9" w:rsidRDefault="00881AF9" w:rsidP="00881AF9">
                      <w:pPr>
                        <w:pStyle w:val="Title"/>
                        <w:jc w:val="center"/>
                        <w:rPr>
                          <w:rFonts w:ascii="Arial" w:hAnsi="Arial" w:cs="Arial"/>
                          <w:b/>
                          <w:color w:val="FFFF00"/>
                          <w:sz w:val="50"/>
                          <w:szCs w:val="50"/>
                        </w:rPr>
                      </w:pPr>
                      <w:r>
                        <w:rPr>
                          <w:rFonts w:ascii="Arial" w:hAnsi="Arial" w:cs="Arial"/>
                          <w:b/>
                          <w:color w:val="FFFF00"/>
                          <w:sz w:val="50"/>
                          <w:szCs w:val="50"/>
                        </w:rPr>
                        <w:t>Document 95</w:t>
                      </w:r>
                    </w:p>
                    <w:p w14:paraId="635E0E1A" w14:textId="77777777" w:rsidR="00881AF9" w:rsidRPr="00881AF9" w:rsidRDefault="00881AF9" w:rsidP="00881AF9">
                      <w:pPr>
                        <w:rPr>
                          <w:rFonts w:ascii="Arial" w:hAnsi="Arial" w:cs="Arial"/>
                          <w:sz w:val="50"/>
                          <w:szCs w:val="50"/>
                        </w:rPr>
                      </w:pPr>
                    </w:p>
                    <w:p w14:paraId="581747C2" w14:textId="1FBF4A82" w:rsidR="00881AF9" w:rsidRPr="00842EAE" w:rsidRDefault="00881AF9" w:rsidP="00881AF9">
                      <w:pPr>
                        <w:jc w:val="center"/>
                        <w:rPr>
                          <w:rFonts w:ascii="Arial" w:hAnsi="Arial" w:cs="Arial"/>
                          <w:sz w:val="50"/>
                          <w:szCs w:val="50"/>
                        </w:rPr>
                      </w:pPr>
                      <w:r>
                        <w:rPr>
                          <w:noProof/>
                          <w:lang w:eastAsia="en-GB"/>
                        </w:rPr>
                        <w:drawing>
                          <wp:inline distT="0" distB="0" distL="0" distR="0" wp14:anchorId="089A2B01" wp14:editId="3114F874">
                            <wp:extent cx="4467225" cy="2201124"/>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474477" cy="2204697"/>
                                    </a:xfrm>
                                    <a:prstGeom prst="rect">
                                      <a:avLst/>
                                    </a:prstGeom>
                                  </pic:spPr>
                                </pic:pic>
                              </a:graphicData>
                            </a:graphic>
                          </wp:inline>
                        </w:drawing>
                      </w:r>
                    </w:p>
                    <w:p w14:paraId="1028B1D9" w14:textId="77777777" w:rsidR="00881AF9" w:rsidRPr="005E0B91" w:rsidRDefault="00881AF9" w:rsidP="00881AF9">
                      <w:pPr>
                        <w:pStyle w:val="Title"/>
                        <w:rPr>
                          <w:rFonts w:ascii="Arial" w:hAnsi="Arial" w:cs="Arial"/>
                          <w:color w:val="FFFF00"/>
                          <w:sz w:val="50"/>
                          <w:szCs w:val="50"/>
                        </w:rPr>
                      </w:pPr>
                    </w:p>
                    <w:p w14:paraId="043B998B" w14:textId="77777777" w:rsidR="00881AF9" w:rsidRPr="005E0B91" w:rsidRDefault="00881AF9" w:rsidP="00881AF9">
                      <w:pPr>
                        <w:pStyle w:val="Title"/>
                        <w:rPr>
                          <w:rFonts w:ascii="Arial" w:hAnsi="Arial" w:cs="Arial"/>
                          <w:color w:val="FFFF00"/>
                          <w:sz w:val="50"/>
                          <w:szCs w:val="50"/>
                        </w:rPr>
                      </w:pPr>
                    </w:p>
                    <w:p w14:paraId="7D7E1673" w14:textId="77777777" w:rsidR="00881AF9" w:rsidRPr="00C17BC7" w:rsidRDefault="00881AF9" w:rsidP="00881AF9">
                      <w:pPr>
                        <w:pStyle w:val="Title"/>
                        <w:rPr>
                          <w:rFonts w:ascii="Arial" w:hAnsi="Arial" w:cs="Arial"/>
                          <w:color w:val="244061"/>
                          <w:sz w:val="44"/>
                          <w:szCs w:val="44"/>
                        </w:rPr>
                      </w:pPr>
                    </w:p>
                    <w:p w14:paraId="69303961" w14:textId="77777777" w:rsidR="00881AF9" w:rsidRPr="00C17BC7" w:rsidRDefault="00881AF9" w:rsidP="00881AF9">
                      <w:pPr>
                        <w:pStyle w:val="Title"/>
                        <w:rPr>
                          <w:rFonts w:ascii="Arial" w:hAnsi="Arial" w:cs="Arial"/>
                          <w:color w:val="244061"/>
                          <w:sz w:val="44"/>
                          <w:szCs w:val="44"/>
                        </w:rPr>
                      </w:pPr>
                    </w:p>
                    <w:p w14:paraId="7A1624F6" w14:textId="77777777" w:rsidR="00881AF9" w:rsidRPr="00C17BC7" w:rsidRDefault="00881AF9" w:rsidP="00881AF9">
                      <w:pPr>
                        <w:pStyle w:val="Title"/>
                        <w:rPr>
                          <w:rFonts w:ascii="Arial" w:hAnsi="Arial" w:cs="Arial"/>
                          <w:color w:val="244061"/>
                        </w:rPr>
                      </w:pPr>
                    </w:p>
                    <w:p w14:paraId="3E94F2B2" w14:textId="77777777" w:rsidR="00881AF9" w:rsidRPr="005112E4" w:rsidRDefault="00881AF9" w:rsidP="00881AF9">
                      <w:pPr>
                        <w:rPr>
                          <w:rFonts w:ascii="Arial" w:hAnsi="Arial" w:cs="Arial"/>
                        </w:rPr>
                      </w:pPr>
                    </w:p>
                  </w:txbxContent>
                </v:textbox>
                <w10:wrap anchorx="margin"/>
              </v:shape>
            </w:pict>
          </mc:Fallback>
        </mc:AlternateContent>
      </w:r>
      <w:r w:rsidR="00881AF9">
        <w:rPr>
          <w:rFonts w:ascii="Arial" w:hAnsi="Arial" w:cs="Arial"/>
          <w:color w:val="FFFF00"/>
          <w:sz w:val="20"/>
          <w:szCs w:val="36"/>
          <w:lang w:val="en-US"/>
        </w:rPr>
        <w:br w:type="page"/>
      </w:r>
    </w:p>
    <w:p w14:paraId="485D17C0" w14:textId="77777777" w:rsidR="0049626D" w:rsidRPr="0049626D" w:rsidRDefault="0049626D" w:rsidP="0049626D">
      <w:pPr>
        <w:spacing w:after="0"/>
        <w:jc w:val="center"/>
        <w:rPr>
          <w:rFonts w:ascii="Arial" w:hAnsi="Arial" w:cs="Arial"/>
          <w:color w:val="FFFF00"/>
          <w:sz w:val="20"/>
          <w:szCs w:val="36"/>
          <w:lang w:val="en-US"/>
        </w:rPr>
      </w:pPr>
    </w:p>
    <w:p w14:paraId="454EB00C" w14:textId="675FA1F7" w:rsidR="000200F1" w:rsidRPr="00763A6E" w:rsidRDefault="00F46642" w:rsidP="0049626D">
      <w:pPr>
        <w:shd w:val="clear" w:color="auto" w:fill="002060"/>
        <w:spacing w:after="0"/>
        <w:jc w:val="center"/>
        <w:rPr>
          <w:rFonts w:ascii="Arial" w:hAnsi="Arial" w:cs="Arial"/>
          <w:b/>
          <w:color w:val="FFFF00"/>
          <w:sz w:val="36"/>
          <w:szCs w:val="36"/>
          <w:lang w:val="en-US"/>
        </w:rPr>
      </w:pPr>
      <w:r w:rsidRPr="00763A6E">
        <w:rPr>
          <w:rFonts w:ascii="Arial" w:hAnsi="Arial" w:cs="Arial"/>
          <w:b/>
          <w:color w:val="FFFF00"/>
          <w:sz w:val="36"/>
          <w:szCs w:val="36"/>
          <w:lang w:val="en-US"/>
        </w:rPr>
        <w:t xml:space="preserve">NASPM </w:t>
      </w:r>
      <w:r w:rsidR="00A50049" w:rsidRPr="00763A6E">
        <w:rPr>
          <w:rFonts w:ascii="Arial" w:hAnsi="Arial" w:cs="Arial"/>
          <w:b/>
          <w:color w:val="FFFF00"/>
          <w:sz w:val="36"/>
          <w:szCs w:val="36"/>
          <w:lang w:val="en-US"/>
        </w:rPr>
        <w:t xml:space="preserve">H&amp;S </w:t>
      </w:r>
      <w:r w:rsidR="00035662" w:rsidRPr="00763A6E">
        <w:rPr>
          <w:rFonts w:ascii="Arial" w:hAnsi="Arial" w:cs="Arial"/>
          <w:b/>
          <w:color w:val="FFFF00"/>
          <w:sz w:val="36"/>
          <w:szCs w:val="36"/>
          <w:lang w:val="en-US"/>
        </w:rPr>
        <w:t>Governor Leadership</w:t>
      </w:r>
      <w:r w:rsidR="00CD5968" w:rsidRPr="00763A6E">
        <w:rPr>
          <w:rFonts w:ascii="Arial" w:hAnsi="Arial" w:cs="Arial"/>
          <w:b/>
          <w:color w:val="FFFF00"/>
          <w:sz w:val="36"/>
          <w:szCs w:val="36"/>
          <w:lang w:val="en-US"/>
        </w:rPr>
        <w:t xml:space="preserve"> Standards</w:t>
      </w:r>
    </w:p>
    <w:p w14:paraId="5ADAF204" w14:textId="77777777" w:rsidR="00143E21" w:rsidRPr="00763A6E" w:rsidRDefault="00143E21" w:rsidP="00143E21">
      <w:pPr>
        <w:spacing w:after="0" w:line="240" w:lineRule="auto"/>
        <w:jc w:val="both"/>
        <w:rPr>
          <w:rFonts w:ascii="Arial" w:eastAsia="Times New Roman" w:hAnsi="Arial" w:cs="Arial"/>
          <w:kern w:val="0"/>
          <w:sz w:val="24"/>
          <w:szCs w:val="24"/>
          <w14:ligatures w14:val="none"/>
        </w:rPr>
      </w:pPr>
    </w:p>
    <w:p w14:paraId="35F74F87" w14:textId="08D1FB31" w:rsidR="00CD0B3E" w:rsidRPr="00763A6E" w:rsidRDefault="0049626D" w:rsidP="0049626D">
      <w:pPr>
        <w:shd w:val="clear" w:color="auto" w:fill="002060"/>
        <w:spacing w:after="0" w:line="240" w:lineRule="auto"/>
        <w:jc w:val="center"/>
        <w:rPr>
          <w:rFonts w:ascii="Arial" w:eastAsia="Times New Roman" w:hAnsi="Arial" w:cs="Arial"/>
          <w:b/>
          <w:bCs/>
          <w:iCs/>
          <w:color w:val="FFFF00"/>
          <w:kern w:val="0"/>
          <w:sz w:val="32"/>
          <w:szCs w:val="24"/>
          <w:lang w:val="en-US"/>
          <w14:ligatures w14:val="none"/>
        </w:rPr>
      </w:pPr>
      <w:r w:rsidRPr="00763A6E">
        <w:rPr>
          <w:rFonts w:ascii="Arial" w:eastAsia="Times New Roman" w:hAnsi="Arial" w:cs="Arial"/>
          <w:b/>
          <w:bCs/>
          <w:iCs/>
          <w:color w:val="FFFF00"/>
          <w:kern w:val="0"/>
          <w:sz w:val="32"/>
          <w:szCs w:val="24"/>
          <w:lang w:val="en-US"/>
          <w14:ligatures w14:val="none"/>
        </w:rPr>
        <w:t>For Local Governors in a</w:t>
      </w:r>
      <w:r w:rsidR="00323328" w:rsidRPr="00763A6E">
        <w:rPr>
          <w:rFonts w:ascii="Arial" w:eastAsia="Times New Roman" w:hAnsi="Arial" w:cs="Arial"/>
          <w:b/>
          <w:bCs/>
          <w:iCs/>
          <w:color w:val="FFFF00"/>
          <w:kern w:val="0"/>
          <w:sz w:val="32"/>
          <w:szCs w:val="24"/>
          <w:lang w:val="en-US"/>
          <w14:ligatures w14:val="none"/>
        </w:rPr>
        <w:t xml:space="preserve"> Multi-</w:t>
      </w:r>
      <w:r w:rsidRPr="00763A6E">
        <w:rPr>
          <w:rFonts w:ascii="Arial" w:eastAsia="Times New Roman" w:hAnsi="Arial" w:cs="Arial"/>
          <w:b/>
          <w:bCs/>
          <w:iCs/>
          <w:color w:val="FFFF00"/>
          <w:kern w:val="0"/>
          <w:sz w:val="32"/>
          <w:szCs w:val="24"/>
          <w:lang w:val="en-US"/>
          <w14:ligatures w14:val="none"/>
        </w:rPr>
        <w:t>Academy Trust</w:t>
      </w:r>
    </w:p>
    <w:p w14:paraId="50766B2B" w14:textId="68EC54D0" w:rsidR="0002669B" w:rsidRPr="00763A6E" w:rsidRDefault="0049626D" w:rsidP="0049626D">
      <w:pPr>
        <w:shd w:val="clear" w:color="auto" w:fill="002060"/>
        <w:spacing w:after="0" w:line="276" w:lineRule="auto"/>
        <w:jc w:val="center"/>
        <w:rPr>
          <w:rFonts w:ascii="Arial" w:eastAsia="Times New Roman" w:hAnsi="Arial" w:cs="Arial"/>
          <w:b/>
          <w:bCs/>
          <w:color w:val="FFFF00"/>
          <w:kern w:val="0"/>
          <w:sz w:val="32"/>
          <w:szCs w:val="24"/>
          <w14:ligatures w14:val="none"/>
        </w:rPr>
      </w:pPr>
      <w:bookmarkStart w:id="0" w:name="_Toc6410938"/>
      <w:bookmarkStart w:id="1" w:name="_Toc7187617"/>
      <w:bookmarkStart w:id="2" w:name="_Toc7188347"/>
      <w:r w:rsidRPr="00763A6E">
        <w:rPr>
          <w:rFonts w:ascii="Arial" w:eastAsia="Times New Roman" w:hAnsi="Arial" w:cs="Arial"/>
          <w:b/>
          <w:bCs/>
          <w:color w:val="FFFF00"/>
          <w:kern w:val="0"/>
          <w:sz w:val="32"/>
          <w:szCs w:val="24"/>
          <w14:ligatures w14:val="none"/>
        </w:rPr>
        <w:t>Role P</w:t>
      </w:r>
      <w:r w:rsidR="005F04DC" w:rsidRPr="00763A6E">
        <w:rPr>
          <w:rFonts w:ascii="Arial" w:eastAsia="Times New Roman" w:hAnsi="Arial" w:cs="Arial"/>
          <w:b/>
          <w:bCs/>
          <w:color w:val="FFFF00"/>
          <w:kern w:val="0"/>
          <w:sz w:val="32"/>
          <w:szCs w:val="24"/>
          <w14:ligatures w14:val="none"/>
        </w:rPr>
        <w:t>urpose</w:t>
      </w:r>
      <w:r w:rsidR="00EB1FF1" w:rsidRPr="00763A6E">
        <w:rPr>
          <w:rFonts w:ascii="Arial" w:eastAsia="Times New Roman" w:hAnsi="Arial" w:cs="Arial"/>
          <w:b/>
          <w:bCs/>
          <w:color w:val="FFFF00"/>
          <w:kern w:val="0"/>
          <w:sz w:val="32"/>
          <w:szCs w:val="24"/>
          <w14:ligatures w14:val="none"/>
        </w:rPr>
        <w:t xml:space="preserve"> </w:t>
      </w:r>
    </w:p>
    <w:p w14:paraId="6E139545" w14:textId="3D3E10EB" w:rsidR="0049626D" w:rsidRPr="00763A6E" w:rsidRDefault="0049626D" w:rsidP="0049626D">
      <w:pPr>
        <w:spacing w:after="0" w:line="276" w:lineRule="auto"/>
        <w:jc w:val="center"/>
        <w:rPr>
          <w:rFonts w:ascii="Arial" w:eastAsia="Times New Roman" w:hAnsi="Arial" w:cs="Arial"/>
          <w:b/>
          <w:bCs/>
          <w:kern w:val="0"/>
          <w:sz w:val="24"/>
          <w:szCs w:val="24"/>
          <w14:ligatures w14:val="none"/>
        </w:rPr>
      </w:pPr>
      <w:r w:rsidRPr="00763A6E">
        <w:rPr>
          <w:rFonts w:ascii="Arial" w:eastAsia="Times New Roman" w:hAnsi="Arial" w:cs="Arial"/>
          <w:b/>
          <w:bCs/>
          <w:kern w:val="0"/>
          <w:sz w:val="24"/>
          <w:szCs w:val="24"/>
          <w14:ligatures w14:val="none"/>
        </w:rPr>
        <w:t>(As defined by the National Governors Association NGA)</w:t>
      </w:r>
    </w:p>
    <w:p w14:paraId="0052658A" w14:textId="77777777" w:rsidR="0049626D" w:rsidRPr="00763A6E" w:rsidRDefault="0049626D" w:rsidP="0049626D">
      <w:pPr>
        <w:spacing w:after="0" w:line="276" w:lineRule="auto"/>
        <w:jc w:val="both"/>
        <w:rPr>
          <w:rFonts w:ascii="Arial" w:eastAsia="Times New Roman" w:hAnsi="Arial" w:cs="Arial"/>
          <w:b/>
          <w:bCs/>
          <w:kern w:val="0"/>
          <w:sz w:val="24"/>
          <w:szCs w:val="24"/>
          <w:u w:val="single"/>
          <w14:ligatures w14:val="none"/>
        </w:rPr>
      </w:pPr>
    </w:p>
    <w:p w14:paraId="40BB0635" w14:textId="7666F35C" w:rsidR="0002669B" w:rsidRPr="00763A6E" w:rsidRDefault="0002669B" w:rsidP="0049626D">
      <w:pPr>
        <w:spacing w:after="0" w:line="276" w:lineRule="auto"/>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 xml:space="preserve">The trust board establishes the local tier and defines its functions. Local governors should read their </w:t>
      </w:r>
      <w:bookmarkStart w:id="3" w:name="_Int_yhNXr3Sa"/>
      <w:r w:rsidRPr="00763A6E">
        <w:rPr>
          <w:rFonts w:ascii="Arial" w:eastAsia="Times New Roman" w:hAnsi="Arial" w:cs="Arial"/>
          <w:kern w:val="0"/>
          <w:sz w:val="24"/>
          <w:szCs w:val="24"/>
          <w:lang w:val="en-US"/>
          <w14:ligatures w14:val="none"/>
        </w:rPr>
        <w:t>trust’s</w:t>
      </w:r>
      <w:bookmarkEnd w:id="3"/>
      <w:r w:rsidRPr="00763A6E">
        <w:rPr>
          <w:rFonts w:ascii="Arial" w:eastAsia="Times New Roman" w:hAnsi="Arial" w:cs="Arial"/>
          <w:kern w:val="0"/>
          <w:sz w:val="24"/>
          <w:szCs w:val="24"/>
          <w:lang w:val="en-US"/>
          <w14:ligatures w14:val="none"/>
        </w:rPr>
        <w:t xml:space="preserve"> </w:t>
      </w:r>
      <w:hyperlink r:id="rId8">
        <w:r w:rsidRPr="00763A6E">
          <w:rPr>
            <w:rStyle w:val="Hyperlink"/>
            <w:rFonts w:ascii="Arial" w:eastAsia="Times New Roman" w:hAnsi="Arial" w:cs="Arial"/>
            <w:color w:val="auto"/>
            <w:kern w:val="0"/>
            <w:sz w:val="24"/>
            <w:szCs w:val="24"/>
            <w:u w:val="none"/>
            <w:lang w:val="en-US"/>
            <w14:ligatures w14:val="none"/>
          </w:rPr>
          <w:t>scheme of delegation</w:t>
        </w:r>
      </w:hyperlink>
      <w:r w:rsidRPr="00763A6E">
        <w:rPr>
          <w:rFonts w:ascii="Arial" w:eastAsia="Times New Roman" w:hAnsi="Arial" w:cs="Arial"/>
          <w:kern w:val="0"/>
          <w:sz w:val="24"/>
          <w:szCs w:val="24"/>
          <w:lang w:val="en-US"/>
          <w14:ligatures w14:val="none"/>
        </w:rPr>
        <w:t xml:space="preserve"> </w:t>
      </w:r>
      <w:bookmarkStart w:id="4" w:name="_Int_TMnWIt0U"/>
      <w:r w:rsidRPr="00763A6E">
        <w:rPr>
          <w:rFonts w:ascii="Arial" w:eastAsia="Times New Roman" w:hAnsi="Arial" w:cs="Arial"/>
          <w:kern w:val="0"/>
          <w:sz w:val="24"/>
          <w:szCs w:val="24"/>
          <w:lang w:val="en-US"/>
          <w14:ligatures w14:val="none"/>
        </w:rPr>
        <w:t>in order to</w:t>
      </w:r>
      <w:bookmarkEnd w:id="4"/>
      <w:r w:rsidRPr="00763A6E">
        <w:rPr>
          <w:rFonts w:ascii="Arial" w:eastAsia="Times New Roman" w:hAnsi="Arial" w:cs="Arial"/>
          <w:kern w:val="0"/>
          <w:sz w:val="24"/>
          <w:szCs w:val="24"/>
          <w:lang w:val="en-US"/>
          <w14:ligatures w14:val="none"/>
        </w:rPr>
        <w:t xml:space="preserve"> fully understand the responsibilities delegated to them.</w:t>
      </w:r>
    </w:p>
    <w:p w14:paraId="66930C47" w14:textId="77777777" w:rsidR="0049626D" w:rsidRPr="00763A6E" w:rsidRDefault="0049626D" w:rsidP="0049626D">
      <w:pPr>
        <w:spacing w:after="0" w:line="276" w:lineRule="auto"/>
        <w:rPr>
          <w:rFonts w:ascii="Arial" w:eastAsia="Times New Roman" w:hAnsi="Arial" w:cs="Arial"/>
          <w:kern w:val="0"/>
          <w:sz w:val="24"/>
          <w:szCs w:val="24"/>
          <w:lang w:val="en-US"/>
          <w14:ligatures w14:val="none"/>
        </w:rPr>
      </w:pPr>
    </w:p>
    <w:p w14:paraId="61E9E862" w14:textId="324AE360" w:rsidR="0002669B" w:rsidRPr="00763A6E" w:rsidRDefault="0002669B" w:rsidP="0049626D">
      <w:pPr>
        <w:spacing w:after="0" w:line="276" w:lineRule="auto"/>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 xml:space="preserve">Local governors should also refer to </w:t>
      </w:r>
      <w:bookmarkStart w:id="5" w:name="_Int_b0ePmosu"/>
      <w:r w:rsidRPr="00763A6E">
        <w:rPr>
          <w:rFonts w:ascii="Arial" w:eastAsia="Times New Roman" w:hAnsi="Arial" w:cs="Arial"/>
          <w:kern w:val="0"/>
          <w:sz w:val="24"/>
          <w:szCs w:val="24"/>
          <w:lang w:val="en-US"/>
          <w14:ligatures w14:val="none"/>
        </w:rPr>
        <w:t>their</w:t>
      </w:r>
      <w:bookmarkEnd w:id="5"/>
      <w:r w:rsidRPr="00763A6E">
        <w:rPr>
          <w:rFonts w:ascii="Arial" w:eastAsia="Times New Roman" w:hAnsi="Arial" w:cs="Arial"/>
          <w:kern w:val="0"/>
          <w:sz w:val="24"/>
          <w:szCs w:val="24"/>
          <w:lang w:val="en-US"/>
          <w14:ligatures w14:val="none"/>
        </w:rPr>
        <w:t xml:space="preserve"> </w:t>
      </w:r>
      <w:hyperlink r:id="rId9">
        <w:r w:rsidRPr="00763A6E">
          <w:rPr>
            <w:rStyle w:val="Hyperlink"/>
            <w:rFonts w:ascii="Arial" w:eastAsia="Times New Roman" w:hAnsi="Arial" w:cs="Arial"/>
            <w:color w:val="auto"/>
            <w:kern w:val="0"/>
            <w:sz w:val="24"/>
            <w:szCs w:val="24"/>
            <w:u w:val="none"/>
            <w:lang w:val="en-US"/>
            <w14:ligatures w14:val="none"/>
          </w:rPr>
          <w:t>terms of reference</w:t>
        </w:r>
      </w:hyperlink>
      <w:r w:rsidRPr="00763A6E">
        <w:rPr>
          <w:rFonts w:ascii="Arial" w:eastAsia="Times New Roman" w:hAnsi="Arial" w:cs="Arial"/>
          <w:kern w:val="0"/>
          <w:sz w:val="24"/>
          <w:szCs w:val="24"/>
          <w:lang w:val="en-US"/>
          <w14:ligatures w14:val="none"/>
        </w:rPr>
        <w:t xml:space="preserve"> for procedural information relating to their academy committee.</w:t>
      </w:r>
    </w:p>
    <w:p w14:paraId="7E019CB5" w14:textId="77777777" w:rsidR="0049626D" w:rsidRPr="00763A6E" w:rsidRDefault="0049626D" w:rsidP="0049626D">
      <w:pPr>
        <w:spacing w:after="0" w:line="276" w:lineRule="auto"/>
        <w:rPr>
          <w:rFonts w:ascii="Arial" w:eastAsia="Times New Roman" w:hAnsi="Arial" w:cs="Arial"/>
          <w:kern w:val="0"/>
          <w:sz w:val="24"/>
          <w:szCs w:val="24"/>
          <w:lang w:val="en-US"/>
          <w14:ligatures w14:val="none"/>
        </w:rPr>
      </w:pPr>
    </w:p>
    <w:p w14:paraId="6584DC3A" w14:textId="0BCBCF2C" w:rsidR="0002669B" w:rsidRPr="00763A6E" w:rsidRDefault="0002669B" w:rsidP="0049626D">
      <w:pPr>
        <w:spacing w:after="0" w:line="276" w:lineRule="auto"/>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Adapt this role description to suit the needs of your trust and the g</w:t>
      </w:r>
      <w:r w:rsidR="00323328" w:rsidRPr="00763A6E">
        <w:rPr>
          <w:rFonts w:ascii="Arial" w:eastAsia="Times New Roman" w:hAnsi="Arial" w:cs="Arial"/>
          <w:kern w:val="0"/>
          <w:sz w:val="24"/>
          <w:szCs w:val="24"/>
          <w:lang w:val="en-US"/>
          <w14:ligatures w14:val="none"/>
        </w:rPr>
        <w:t>overnance arrangements agreed upon by</w:t>
      </w:r>
      <w:r w:rsidRPr="00763A6E">
        <w:rPr>
          <w:rFonts w:ascii="Arial" w:eastAsia="Times New Roman" w:hAnsi="Arial" w:cs="Arial"/>
          <w:kern w:val="0"/>
          <w:sz w:val="24"/>
          <w:szCs w:val="24"/>
          <w:lang w:val="en-US"/>
          <w14:ligatures w14:val="none"/>
        </w:rPr>
        <w:t xml:space="preserve"> trustees.</w:t>
      </w:r>
    </w:p>
    <w:p w14:paraId="35F7D297" w14:textId="77777777" w:rsidR="00273174" w:rsidRPr="00763A6E" w:rsidRDefault="00273174" w:rsidP="0049626D">
      <w:pPr>
        <w:spacing w:after="0" w:line="276" w:lineRule="auto"/>
        <w:rPr>
          <w:rFonts w:ascii="Arial" w:eastAsia="Times New Roman" w:hAnsi="Arial" w:cs="Arial"/>
          <w:kern w:val="0"/>
          <w:sz w:val="24"/>
          <w:szCs w:val="24"/>
          <w:lang w:val="en-US"/>
          <w14:ligatures w14:val="none"/>
        </w:rPr>
      </w:pPr>
    </w:p>
    <w:p w14:paraId="420F9DB2" w14:textId="14676DB1" w:rsidR="00273174" w:rsidRPr="00763A6E" w:rsidRDefault="005E3F07" w:rsidP="005E3F07">
      <w:pPr>
        <w:shd w:val="clear" w:color="auto" w:fill="002060"/>
        <w:spacing w:after="0" w:line="276" w:lineRule="auto"/>
        <w:jc w:val="center"/>
        <w:rPr>
          <w:rFonts w:ascii="Arial" w:eastAsia="Times New Roman" w:hAnsi="Arial" w:cs="Arial"/>
          <w:b/>
          <w:color w:val="FFFF00"/>
          <w:kern w:val="0"/>
          <w:sz w:val="32"/>
          <w:szCs w:val="24"/>
          <w:lang w:val="en-US"/>
          <w14:ligatures w14:val="none"/>
        </w:rPr>
      </w:pPr>
      <w:r w:rsidRPr="00763A6E">
        <w:rPr>
          <w:rFonts w:ascii="Arial" w:eastAsia="Times New Roman" w:hAnsi="Arial" w:cs="Arial"/>
          <w:b/>
          <w:color w:val="FFFF00"/>
          <w:kern w:val="0"/>
          <w:sz w:val="32"/>
          <w:szCs w:val="24"/>
          <w:lang w:val="en-US"/>
          <w14:ligatures w14:val="none"/>
        </w:rPr>
        <w:t>The Trust Board P</w:t>
      </w:r>
      <w:r w:rsidR="00273174" w:rsidRPr="00763A6E">
        <w:rPr>
          <w:rFonts w:ascii="Arial" w:eastAsia="Times New Roman" w:hAnsi="Arial" w:cs="Arial"/>
          <w:b/>
          <w:color w:val="FFFF00"/>
          <w:kern w:val="0"/>
          <w:sz w:val="32"/>
          <w:szCs w:val="24"/>
          <w:lang w:val="en-US"/>
          <w14:ligatures w14:val="none"/>
        </w:rPr>
        <w:t>rovides:</w:t>
      </w:r>
    </w:p>
    <w:p w14:paraId="1B85DF34" w14:textId="77777777" w:rsidR="008E2709" w:rsidRPr="00763A6E" w:rsidRDefault="008E2709" w:rsidP="0049626D">
      <w:pPr>
        <w:spacing w:after="0" w:line="276" w:lineRule="auto"/>
        <w:rPr>
          <w:rFonts w:ascii="Arial" w:eastAsia="Times New Roman" w:hAnsi="Arial" w:cs="Arial"/>
          <w:kern w:val="0"/>
          <w:sz w:val="24"/>
          <w:szCs w:val="24"/>
          <w:lang w:val="en-US"/>
          <w14:ligatures w14:val="none"/>
        </w:rPr>
      </w:pPr>
    </w:p>
    <w:p w14:paraId="0B4AEFD9" w14:textId="540AB9D1" w:rsidR="00BF3927" w:rsidRPr="00763A6E" w:rsidRDefault="0049626D" w:rsidP="0049626D">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S</w:t>
      </w:r>
      <w:r w:rsidR="00273174" w:rsidRPr="00763A6E">
        <w:rPr>
          <w:rFonts w:ascii="Arial" w:eastAsia="Times New Roman" w:hAnsi="Arial" w:cs="Arial"/>
          <w:kern w:val="0"/>
          <w:sz w:val="24"/>
          <w:szCs w:val="24"/>
          <w:lang w:val="en-US"/>
          <w14:ligatures w14:val="none"/>
        </w:rPr>
        <w:t xml:space="preserve">trategic leadership – defining the vision, fostering the trust’s culture and setting the strategy </w:t>
      </w:r>
    </w:p>
    <w:p w14:paraId="2FC9FD45" w14:textId="48BF212B" w:rsidR="00303BC5" w:rsidRPr="00763A6E" w:rsidRDefault="0049626D" w:rsidP="0049626D">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A</w:t>
      </w:r>
      <w:r w:rsidR="00273174" w:rsidRPr="00763A6E">
        <w:rPr>
          <w:rFonts w:ascii="Arial" w:eastAsia="Times New Roman" w:hAnsi="Arial" w:cs="Arial"/>
          <w:kern w:val="0"/>
          <w:sz w:val="24"/>
          <w:szCs w:val="24"/>
          <w:lang w:val="en-US"/>
          <w14:ligatures w14:val="none"/>
        </w:rPr>
        <w:t>ccountability and assurance – robust and effective oversight of trust operations and performance</w:t>
      </w:r>
    </w:p>
    <w:p w14:paraId="0210511E" w14:textId="36752468" w:rsidR="00273174" w:rsidRPr="00763A6E" w:rsidRDefault="0049626D" w:rsidP="0049626D">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E</w:t>
      </w:r>
      <w:r w:rsidR="00273174" w:rsidRPr="00763A6E">
        <w:rPr>
          <w:rFonts w:ascii="Arial" w:eastAsia="Times New Roman" w:hAnsi="Arial" w:cs="Arial"/>
          <w:kern w:val="0"/>
          <w:sz w:val="24"/>
          <w:szCs w:val="24"/>
          <w:lang w:val="en-US"/>
          <w14:ligatures w14:val="none"/>
        </w:rPr>
        <w:t>ngagement – strategic oversight of relationships with stakeholders, ensuring decision-making is supported by meaningful engagement</w:t>
      </w:r>
    </w:p>
    <w:p w14:paraId="33077CE6" w14:textId="77777777" w:rsidR="00BF3927" w:rsidRPr="00763A6E" w:rsidRDefault="00BF3927" w:rsidP="0049626D">
      <w:pPr>
        <w:spacing w:after="0" w:line="276" w:lineRule="auto"/>
        <w:rPr>
          <w:rFonts w:ascii="Arial" w:eastAsia="Times New Roman" w:hAnsi="Arial" w:cs="Arial"/>
          <w:kern w:val="0"/>
          <w:sz w:val="24"/>
          <w:szCs w:val="24"/>
          <w:lang w:val="en-US"/>
          <w14:ligatures w14:val="none"/>
        </w:rPr>
      </w:pPr>
    </w:p>
    <w:p w14:paraId="4704ADFC" w14:textId="54E01160" w:rsidR="00273174" w:rsidRPr="00763A6E" w:rsidRDefault="00273174" w:rsidP="0049626D">
      <w:pPr>
        <w:spacing w:after="0" w:line="276" w:lineRule="auto"/>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Responsibilities are delegated to academy committees (also known as local governing bodies) to help the trust board fulfil this purpose and to strengthen MAT governance.</w:t>
      </w:r>
    </w:p>
    <w:p w14:paraId="635EA268" w14:textId="77777777" w:rsidR="00295096" w:rsidRPr="00763A6E" w:rsidRDefault="00295096" w:rsidP="0049626D">
      <w:pPr>
        <w:spacing w:after="0" w:line="276" w:lineRule="auto"/>
        <w:rPr>
          <w:rFonts w:ascii="Arial" w:eastAsia="Times New Roman" w:hAnsi="Arial" w:cs="Arial"/>
          <w:kern w:val="0"/>
          <w:sz w:val="24"/>
          <w:szCs w:val="24"/>
          <w:lang w:val="en-US"/>
          <w14:ligatures w14:val="none"/>
        </w:rPr>
      </w:pPr>
    </w:p>
    <w:p w14:paraId="62AD6018" w14:textId="77777777" w:rsidR="00295096" w:rsidRPr="00763A6E" w:rsidRDefault="00295096" w:rsidP="0049626D">
      <w:pPr>
        <w:shd w:val="clear" w:color="auto" w:fill="002060"/>
        <w:spacing w:after="0" w:line="276" w:lineRule="auto"/>
        <w:jc w:val="center"/>
        <w:rPr>
          <w:rFonts w:ascii="Arial" w:eastAsia="Times New Roman" w:hAnsi="Arial" w:cs="Arial"/>
          <w:b/>
          <w:color w:val="FFFF00"/>
          <w:kern w:val="0"/>
          <w:sz w:val="32"/>
          <w:szCs w:val="24"/>
          <w14:ligatures w14:val="none"/>
        </w:rPr>
      </w:pPr>
      <w:r w:rsidRPr="00763A6E">
        <w:rPr>
          <w:rFonts w:ascii="Arial" w:eastAsia="Times New Roman" w:hAnsi="Arial" w:cs="Arial"/>
          <w:b/>
          <w:color w:val="FFFF00"/>
          <w:kern w:val="0"/>
          <w:sz w:val="32"/>
          <w:szCs w:val="24"/>
          <w14:ligatures w14:val="none"/>
        </w:rPr>
        <w:t>Responsibilities</w:t>
      </w:r>
    </w:p>
    <w:p w14:paraId="6FCA365D" w14:textId="77777777" w:rsidR="00BA6AAD" w:rsidRPr="00763A6E" w:rsidRDefault="00BA6AAD" w:rsidP="0049626D">
      <w:pPr>
        <w:spacing w:after="0" w:line="276" w:lineRule="auto"/>
        <w:rPr>
          <w:rFonts w:ascii="Arial" w:eastAsia="Times New Roman" w:hAnsi="Arial" w:cs="Arial"/>
          <w:b/>
          <w:kern w:val="0"/>
          <w:sz w:val="24"/>
          <w:szCs w:val="24"/>
          <w14:ligatures w14:val="none"/>
        </w:rPr>
      </w:pPr>
    </w:p>
    <w:p w14:paraId="304C6D9C" w14:textId="10FD78B5" w:rsidR="00295096" w:rsidRPr="00763A6E" w:rsidRDefault="00295096" w:rsidP="0049626D">
      <w:pPr>
        <w:spacing w:after="0" w:line="276" w:lineRule="auto"/>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 xml:space="preserve">NGA </w:t>
      </w:r>
      <w:hyperlink r:id="rId10" w:history="1">
        <w:r w:rsidRPr="00763A6E">
          <w:rPr>
            <w:rStyle w:val="Hyperlink"/>
            <w:rFonts w:ascii="Arial" w:eastAsia="Times New Roman" w:hAnsi="Arial" w:cs="Arial"/>
            <w:color w:val="auto"/>
            <w:kern w:val="0"/>
            <w:sz w:val="24"/>
            <w:szCs w:val="24"/>
            <w:lang w:val="en-US"/>
            <w14:ligatures w14:val="none"/>
          </w:rPr>
          <w:t>research</w:t>
        </w:r>
      </w:hyperlink>
      <w:r w:rsidRPr="00763A6E">
        <w:rPr>
          <w:rFonts w:ascii="Arial" w:eastAsia="Times New Roman" w:hAnsi="Arial" w:cs="Arial"/>
          <w:kern w:val="0"/>
          <w:sz w:val="24"/>
          <w:szCs w:val="24"/>
          <w:lang w:val="en-US"/>
          <w14:ligatures w14:val="none"/>
        </w:rPr>
        <w:t xml:space="preserve"> highlights the ‘4Ss’ (</w:t>
      </w:r>
      <w:r w:rsidR="008C19CD" w:rsidRPr="00763A6E">
        <w:rPr>
          <w:rFonts w:ascii="Arial" w:eastAsia="Times New Roman" w:hAnsi="Arial" w:cs="Arial"/>
          <w:b/>
          <w:kern w:val="0"/>
          <w:sz w:val="24"/>
          <w:szCs w:val="24"/>
          <w:lang w:val="en-US"/>
          <w14:ligatures w14:val="none"/>
        </w:rPr>
        <w:t>S</w:t>
      </w:r>
      <w:r w:rsidRPr="00763A6E">
        <w:rPr>
          <w:rFonts w:ascii="Arial" w:eastAsia="Times New Roman" w:hAnsi="Arial" w:cs="Arial"/>
          <w:kern w:val="0"/>
          <w:sz w:val="24"/>
          <w:szCs w:val="24"/>
          <w:lang w:val="en-US"/>
          <w14:ligatures w14:val="none"/>
        </w:rPr>
        <w:t xml:space="preserve">afeguarding, </w:t>
      </w:r>
      <w:r w:rsidRPr="00763A6E">
        <w:rPr>
          <w:rFonts w:ascii="Arial" w:eastAsia="Times New Roman" w:hAnsi="Arial" w:cs="Arial"/>
          <w:b/>
          <w:bCs/>
          <w:kern w:val="0"/>
          <w:sz w:val="24"/>
          <w:szCs w:val="24"/>
          <w:lang w:val="en-US"/>
          <w14:ligatures w14:val="none"/>
        </w:rPr>
        <w:t>S</w:t>
      </w:r>
      <w:r w:rsidRPr="00763A6E">
        <w:rPr>
          <w:rFonts w:ascii="Arial" w:eastAsia="Times New Roman" w:hAnsi="Arial" w:cs="Arial"/>
          <w:kern w:val="0"/>
          <w:sz w:val="24"/>
          <w:szCs w:val="24"/>
          <w:lang w:val="en-US"/>
          <w14:ligatures w14:val="none"/>
        </w:rPr>
        <w:t xml:space="preserve">END, </w:t>
      </w:r>
      <w:r w:rsidR="008C19CD" w:rsidRPr="00763A6E">
        <w:rPr>
          <w:rFonts w:ascii="Arial" w:eastAsia="Times New Roman" w:hAnsi="Arial" w:cs="Arial"/>
          <w:b/>
          <w:bCs/>
          <w:kern w:val="0"/>
          <w:sz w:val="24"/>
          <w:szCs w:val="24"/>
          <w:lang w:val="en-US"/>
          <w14:ligatures w14:val="none"/>
        </w:rPr>
        <w:t>S</w:t>
      </w:r>
      <w:r w:rsidRPr="00763A6E">
        <w:rPr>
          <w:rFonts w:ascii="Arial" w:eastAsia="Times New Roman" w:hAnsi="Arial" w:cs="Arial"/>
          <w:kern w:val="0"/>
          <w:sz w:val="24"/>
          <w:szCs w:val="24"/>
          <w:lang w:val="en-US"/>
          <w14:ligatures w14:val="none"/>
        </w:rPr>
        <w:t xml:space="preserve">tandards and </w:t>
      </w:r>
      <w:r w:rsidR="008C19CD" w:rsidRPr="00763A6E">
        <w:rPr>
          <w:rFonts w:ascii="Arial" w:eastAsia="Times New Roman" w:hAnsi="Arial" w:cs="Arial"/>
          <w:b/>
          <w:bCs/>
          <w:kern w:val="0"/>
          <w:sz w:val="24"/>
          <w:szCs w:val="24"/>
          <w:lang w:val="en-US"/>
          <w14:ligatures w14:val="none"/>
        </w:rPr>
        <w:t>S</w:t>
      </w:r>
      <w:r w:rsidRPr="00763A6E">
        <w:rPr>
          <w:rFonts w:ascii="Arial" w:eastAsia="Times New Roman" w:hAnsi="Arial" w:cs="Arial"/>
          <w:kern w:val="0"/>
          <w:sz w:val="24"/>
          <w:szCs w:val="24"/>
          <w:lang w:val="en-US"/>
          <w14:ligatures w14:val="none"/>
        </w:rPr>
        <w:t>takeholder engagement) detailed below as the minimum functions typically delegated to the local tier.</w:t>
      </w:r>
    </w:p>
    <w:p w14:paraId="343C161C" w14:textId="77777777" w:rsidR="006B6FDF" w:rsidRPr="00763A6E" w:rsidRDefault="006B6FDF" w:rsidP="0049626D">
      <w:pPr>
        <w:spacing w:after="0" w:line="276" w:lineRule="auto"/>
        <w:rPr>
          <w:rFonts w:ascii="Arial" w:eastAsia="Times New Roman" w:hAnsi="Arial" w:cs="Arial"/>
          <w:kern w:val="0"/>
          <w:sz w:val="24"/>
          <w:szCs w:val="24"/>
          <w:lang w:val="en-US"/>
          <w14:ligatures w14:val="none"/>
        </w:rPr>
      </w:pPr>
    </w:p>
    <w:p w14:paraId="41639E69" w14:textId="77CC90A9" w:rsidR="006B6FDF" w:rsidRPr="00763A6E" w:rsidRDefault="00323328" w:rsidP="0049626D">
      <w:pPr>
        <w:spacing w:after="0" w:line="276" w:lineRule="auto"/>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The s</w:t>
      </w:r>
      <w:r w:rsidR="00BE5E57" w:rsidRPr="00763A6E">
        <w:rPr>
          <w:rFonts w:ascii="Arial" w:eastAsia="Times New Roman" w:hAnsi="Arial" w:cs="Arial"/>
          <w:kern w:val="0"/>
          <w:sz w:val="24"/>
          <w:szCs w:val="24"/>
          <w:lang w:val="en-US"/>
          <w14:ligatures w14:val="none"/>
        </w:rPr>
        <w:t xml:space="preserve">afeguarding responsibilities </w:t>
      </w:r>
      <w:r w:rsidRPr="00763A6E">
        <w:rPr>
          <w:rFonts w:ascii="Arial" w:eastAsia="Times New Roman" w:hAnsi="Arial" w:cs="Arial"/>
          <w:kern w:val="0"/>
          <w:sz w:val="24"/>
          <w:szCs w:val="24"/>
          <w:lang w:val="en-US"/>
          <w14:ligatures w14:val="none"/>
        </w:rPr>
        <w:t>include</w:t>
      </w:r>
      <w:r w:rsidR="00BE5E57" w:rsidRPr="00763A6E">
        <w:rPr>
          <w:rFonts w:ascii="Arial" w:eastAsia="Times New Roman" w:hAnsi="Arial" w:cs="Arial"/>
          <w:kern w:val="0"/>
          <w:sz w:val="24"/>
          <w:szCs w:val="24"/>
          <w:lang w:val="en-US"/>
          <w14:ligatures w14:val="none"/>
        </w:rPr>
        <w:t xml:space="preserve"> </w:t>
      </w:r>
      <w:r w:rsidR="006B6A82" w:rsidRPr="00763A6E">
        <w:rPr>
          <w:rFonts w:ascii="Arial" w:eastAsia="Times New Roman" w:hAnsi="Arial" w:cs="Arial"/>
          <w:kern w:val="0"/>
          <w:sz w:val="24"/>
          <w:szCs w:val="24"/>
          <w:lang w:val="en-US"/>
          <w14:ligatures w14:val="none"/>
        </w:rPr>
        <w:t>fostering a culture that prioritises</w:t>
      </w:r>
      <w:r w:rsidR="00DB5DF0" w:rsidRPr="00763A6E">
        <w:rPr>
          <w:rFonts w:ascii="Arial" w:eastAsia="Times New Roman" w:hAnsi="Arial" w:cs="Arial"/>
          <w:kern w:val="0"/>
          <w:sz w:val="24"/>
          <w:szCs w:val="24"/>
          <w:lang w:val="en-US"/>
          <w14:ligatures w14:val="none"/>
        </w:rPr>
        <w:t xml:space="preserve"> the safety and well</w:t>
      </w:r>
      <w:r w:rsidRPr="00763A6E">
        <w:rPr>
          <w:rFonts w:ascii="Arial" w:eastAsia="Times New Roman" w:hAnsi="Arial" w:cs="Arial"/>
          <w:kern w:val="0"/>
          <w:sz w:val="24"/>
          <w:szCs w:val="24"/>
          <w:lang w:val="en-US"/>
          <w14:ligatures w14:val="none"/>
        </w:rPr>
        <w:t>-</w:t>
      </w:r>
      <w:r w:rsidR="00DB5DF0" w:rsidRPr="00763A6E">
        <w:rPr>
          <w:rFonts w:ascii="Arial" w:eastAsia="Times New Roman" w:hAnsi="Arial" w:cs="Arial"/>
          <w:kern w:val="0"/>
          <w:sz w:val="24"/>
          <w:szCs w:val="24"/>
          <w:lang w:val="en-US"/>
          <w14:ligatures w14:val="none"/>
        </w:rPr>
        <w:t xml:space="preserve">being of all pupils and staff in the school. It also requires the monitoring of </w:t>
      </w:r>
      <w:r w:rsidR="005E242F" w:rsidRPr="00763A6E">
        <w:rPr>
          <w:rFonts w:ascii="Arial" w:eastAsia="Times New Roman" w:hAnsi="Arial" w:cs="Arial"/>
          <w:kern w:val="0"/>
          <w:sz w:val="24"/>
          <w:szCs w:val="24"/>
          <w:lang w:val="en-US"/>
          <w14:ligatures w14:val="none"/>
        </w:rPr>
        <w:t>the school’s estate, ensuring that appropriate policies are adopted</w:t>
      </w:r>
      <w:r w:rsidR="00364873" w:rsidRPr="00763A6E">
        <w:rPr>
          <w:rFonts w:ascii="Arial" w:eastAsia="Times New Roman" w:hAnsi="Arial" w:cs="Arial"/>
          <w:kern w:val="0"/>
          <w:sz w:val="24"/>
          <w:szCs w:val="24"/>
          <w:lang w:val="en-US"/>
          <w14:ligatures w14:val="none"/>
        </w:rPr>
        <w:t xml:space="preserve"> and followed in order to keep pupils and staff</w:t>
      </w:r>
      <w:r w:rsidR="001065E5" w:rsidRPr="00763A6E">
        <w:rPr>
          <w:rFonts w:ascii="Arial" w:eastAsia="Times New Roman" w:hAnsi="Arial" w:cs="Arial"/>
          <w:kern w:val="0"/>
          <w:sz w:val="24"/>
          <w:szCs w:val="24"/>
          <w:lang w:val="en-US"/>
          <w14:ligatures w14:val="none"/>
        </w:rPr>
        <w:t>. Ensuring that safeguarding policies and proc</w:t>
      </w:r>
      <w:r w:rsidR="00B20A3F" w:rsidRPr="00763A6E">
        <w:rPr>
          <w:rFonts w:ascii="Arial" w:eastAsia="Times New Roman" w:hAnsi="Arial" w:cs="Arial"/>
          <w:kern w:val="0"/>
          <w:sz w:val="24"/>
          <w:szCs w:val="24"/>
          <w:lang w:val="en-US"/>
          <w14:ligatures w14:val="none"/>
        </w:rPr>
        <w:t xml:space="preserve">edures are adopted to ensure the safety of </w:t>
      </w:r>
      <w:r w:rsidRPr="00763A6E">
        <w:rPr>
          <w:rFonts w:ascii="Arial" w:eastAsia="Times New Roman" w:hAnsi="Arial" w:cs="Arial"/>
          <w:kern w:val="0"/>
          <w:sz w:val="24"/>
          <w:szCs w:val="24"/>
          <w:lang w:val="en-US"/>
          <w14:ligatures w14:val="none"/>
        </w:rPr>
        <w:t xml:space="preserve">the </w:t>
      </w:r>
      <w:r w:rsidR="00B20A3F" w:rsidRPr="00763A6E">
        <w:rPr>
          <w:rFonts w:ascii="Arial" w:eastAsia="Times New Roman" w:hAnsi="Arial" w:cs="Arial"/>
          <w:kern w:val="0"/>
          <w:sz w:val="24"/>
          <w:szCs w:val="24"/>
          <w:lang w:val="en-US"/>
          <w14:ligatures w14:val="none"/>
        </w:rPr>
        <w:t xml:space="preserve">pupils. </w:t>
      </w:r>
      <w:r w:rsidR="006B6A82" w:rsidRPr="00763A6E">
        <w:rPr>
          <w:rFonts w:ascii="Arial" w:eastAsia="Times New Roman" w:hAnsi="Arial" w:cs="Arial"/>
          <w:kern w:val="0"/>
          <w:sz w:val="24"/>
          <w:szCs w:val="24"/>
          <w:lang w:val="en-US"/>
          <w14:ligatures w14:val="none"/>
        </w:rPr>
        <w:t xml:space="preserve"> </w:t>
      </w:r>
    </w:p>
    <w:p w14:paraId="3A342580" w14:textId="77777777" w:rsidR="00BD315A" w:rsidRPr="00763A6E" w:rsidRDefault="00BD315A" w:rsidP="0049626D">
      <w:pPr>
        <w:spacing w:after="0" w:line="276" w:lineRule="auto"/>
        <w:rPr>
          <w:rFonts w:ascii="Arial" w:eastAsia="Times New Roman" w:hAnsi="Arial" w:cs="Arial"/>
          <w:kern w:val="0"/>
          <w:sz w:val="24"/>
          <w:szCs w:val="24"/>
          <w:lang w:val="en-US"/>
          <w14:ligatures w14:val="none"/>
        </w:rPr>
      </w:pPr>
    </w:p>
    <w:p w14:paraId="05AA3F36" w14:textId="44F890F0" w:rsidR="00BD315A" w:rsidRPr="00763A6E" w:rsidRDefault="00BD315A" w:rsidP="0049626D">
      <w:pPr>
        <w:spacing w:after="0" w:line="276" w:lineRule="auto"/>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 xml:space="preserve">In addition to these 4 areas (safeguarding, send, standards, and stakeholder engagement) there is also a clear requirement for health and safety oversight. </w:t>
      </w:r>
    </w:p>
    <w:p w14:paraId="1E5371C3" w14:textId="77777777" w:rsidR="00BA6AAD" w:rsidRPr="00763A6E" w:rsidRDefault="00BA6AAD" w:rsidP="0049626D">
      <w:pPr>
        <w:spacing w:after="0" w:line="276" w:lineRule="auto"/>
        <w:rPr>
          <w:rFonts w:ascii="Arial" w:eastAsia="Times New Roman" w:hAnsi="Arial" w:cs="Arial"/>
          <w:kern w:val="0"/>
          <w:sz w:val="24"/>
          <w:szCs w:val="24"/>
          <w:lang w:val="en-US"/>
          <w14:ligatures w14:val="none"/>
        </w:rPr>
      </w:pPr>
    </w:p>
    <w:p w14:paraId="71FEDAB6" w14:textId="77777777" w:rsidR="00295096" w:rsidRPr="00763A6E" w:rsidRDefault="00295096" w:rsidP="0049626D">
      <w:pPr>
        <w:spacing w:after="0" w:line="276" w:lineRule="auto"/>
        <w:rPr>
          <w:rFonts w:ascii="Arial" w:eastAsia="Times New Roman" w:hAnsi="Arial" w:cs="Arial"/>
          <w:kern w:val="0"/>
          <w:sz w:val="20"/>
          <w:szCs w:val="24"/>
          <w:lang w:val="en-US"/>
          <w14:ligatures w14:val="none"/>
        </w:rPr>
      </w:pPr>
    </w:p>
    <w:p w14:paraId="3D6C7EAD" w14:textId="670C7BB6" w:rsidR="00295096" w:rsidRPr="00763A6E" w:rsidRDefault="005735B4" w:rsidP="008C19CD">
      <w:pPr>
        <w:shd w:val="clear" w:color="auto" w:fill="002060"/>
        <w:spacing w:after="0" w:line="276" w:lineRule="auto"/>
        <w:jc w:val="center"/>
        <w:rPr>
          <w:rFonts w:ascii="Arial" w:eastAsia="Times New Roman" w:hAnsi="Arial" w:cs="Arial"/>
          <w:b/>
          <w:bCs/>
          <w:color w:val="FFFF00"/>
          <w:kern w:val="0"/>
          <w:sz w:val="32"/>
          <w:szCs w:val="32"/>
          <w:lang w:val="en-US"/>
          <w14:ligatures w14:val="none"/>
        </w:rPr>
      </w:pPr>
      <w:r w:rsidRPr="00763A6E">
        <w:rPr>
          <w:rFonts w:ascii="Arial" w:eastAsia="Times New Roman" w:hAnsi="Arial" w:cs="Arial"/>
          <w:b/>
          <w:bCs/>
          <w:color w:val="FFFF00"/>
          <w:kern w:val="0"/>
          <w:sz w:val="32"/>
          <w:szCs w:val="32"/>
          <w:lang w:val="en-US"/>
          <w14:ligatures w14:val="none"/>
        </w:rPr>
        <w:t>Health and Safety Oversight</w:t>
      </w:r>
    </w:p>
    <w:p w14:paraId="054EFC6C" w14:textId="77777777" w:rsidR="005735B4" w:rsidRPr="00763A6E" w:rsidRDefault="005735B4" w:rsidP="0049626D">
      <w:pPr>
        <w:spacing w:after="0" w:line="276" w:lineRule="auto"/>
        <w:rPr>
          <w:rFonts w:ascii="Arial" w:eastAsia="Times New Roman" w:hAnsi="Arial" w:cs="Arial"/>
          <w:b/>
          <w:bCs/>
          <w:kern w:val="0"/>
          <w:sz w:val="24"/>
          <w:szCs w:val="24"/>
          <w:u w:val="single"/>
          <w:lang w:val="en-US"/>
          <w14:ligatures w14:val="none"/>
        </w:rPr>
      </w:pPr>
    </w:p>
    <w:p w14:paraId="3EB1FD3C" w14:textId="1CDA04B6" w:rsidR="005735B4" w:rsidRPr="00763A6E" w:rsidRDefault="00BD0C60" w:rsidP="008C19CD">
      <w:pPr>
        <w:pStyle w:val="ListParagraph"/>
        <w:numPr>
          <w:ilvl w:val="0"/>
          <w:numId w:val="16"/>
        </w:numPr>
        <w:spacing w:after="0" w:line="276" w:lineRule="auto"/>
        <w:ind w:left="993" w:hanging="426"/>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Legal compliance</w:t>
      </w:r>
    </w:p>
    <w:p w14:paraId="013E80B2" w14:textId="225DB5C3" w:rsidR="00BD0C60" w:rsidRPr="00763A6E" w:rsidRDefault="00DB5A77" w:rsidP="008C19CD">
      <w:pPr>
        <w:pStyle w:val="ListParagraph"/>
        <w:numPr>
          <w:ilvl w:val="0"/>
          <w:numId w:val="16"/>
        </w:numPr>
        <w:spacing w:after="0" w:line="276" w:lineRule="auto"/>
        <w:ind w:left="993" w:hanging="426"/>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Testing and Challenging</w:t>
      </w:r>
    </w:p>
    <w:p w14:paraId="6B9A9F8A" w14:textId="17B28B28" w:rsidR="00DB5A77" w:rsidRPr="00763A6E" w:rsidRDefault="00DB5A77" w:rsidP="008C19CD">
      <w:pPr>
        <w:pStyle w:val="ListParagraph"/>
        <w:numPr>
          <w:ilvl w:val="0"/>
          <w:numId w:val="16"/>
        </w:numPr>
        <w:spacing w:after="0" w:line="276" w:lineRule="auto"/>
        <w:ind w:left="993" w:hanging="426"/>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Assurance of compliance</w:t>
      </w:r>
    </w:p>
    <w:p w14:paraId="583469D8" w14:textId="7DC4396B" w:rsidR="00DB5A77" w:rsidRPr="00763A6E" w:rsidRDefault="00DB5A77" w:rsidP="008C19CD">
      <w:pPr>
        <w:pStyle w:val="ListParagraph"/>
        <w:numPr>
          <w:ilvl w:val="0"/>
          <w:numId w:val="16"/>
        </w:numPr>
        <w:spacing w:after="0" w:line="276" w:lineRule="auto"/>
        <w:ind w:left="993" w:hanging="426"/>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Correct Health and Safety Culture</w:t>
      </w:r>
    </w:p>
    <w:p w14:paraId="6731BAFE" w14:textId="6D50AAA8" w:rsidR="00DB5A77" w:rsidRPr="00763A6E" w:rsidRDefault="002A0BBA" w:rsidP="008C19CD">
      <w:pPr>
        <w:pStyle w:val="ListParagraph"/>
        <w:numPr>
          <w:ilvl w:val="0"/>
          <w:numId w:val="16"/>
        </w:numPr>
        <w:spacing w:after="0" w:line="276" w:lineRule="auto"/>
        <w:ind w:left="993" w:hanging="426"/>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Building Statutory Compliance</w:t>
      </w:r>
    </w:p>
    <w:p w14:paraId="59CD2A4D" w14:textId="2D2F8343" w:rsidR="002A0BBA" w:rsidRPr="00763A6E" w:rsidRDefault="002A0BBA" w:rsidP="008C19CD">
      <w:pPr>
        <w:pStyle w:val="ListParagraph"/>
        <w:numPr>
          <w:ilvl w:val="0"/>
          <w:numId w:val="16"/>
        </w:numPr>
        <w:spacing w:after="0" w:line="276" w:lineRule="auto"/>
        <w:ind w:left="993" w:hanging="426"/>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Failings – accident data</w:t>
      </w:r>
      <w:r w:rsidR="00323328" w:rsidRPr="00763A6E">
        <w:rPr>
          <w:rFonts w:ascii="Arial" w:eastAsia="Times New Roman" w:hAnsi="Arial" w:cs="Arial"/>
          <w:kern w:val="0"/>
          <w:sz w:val="24"/>
          <w:szCs w:val="24"/>
          <w:lang w:val="en-US"/>
          <w14:ligatures w14:val="none"/>
        </w:rPr>
        <w:t>, RIDDOR</w:t>
      </w:r>
      <w:r w:rsidR="00C7583F" w:rsidRPr="00763A6E">
        <w:rPr>
          <w:rFonts w:ascii="Arial" w:eastAsia="Times New Roman" w:hAnsi="Arial" w:cs="Arial"/>
          <w:kern w:val="0"/>
          <w:sz w:val="24"/>
          <w:szCs w:val="24"/>
          <w:lang w:val="en-US"/>
          <w14:ligatures w14:val="none"/>
        </w:rPr>
        <w:t>s, Claims, potential enforcement</w:t>
      </w:r>
      <w:r w:rsidR="003717EB" w:rsidRPr="00763A6E">
        <w:rPr>
          <w:rFonts w:ascii="Arial" w:eastAsia="Times New Roman" w:hAnsi="Arial" w:cs="Arial"/>
          <w:kern w:val="0"/>
          <w:sz w:val="24"/>
          <w:szCs w:val="24"/>
          <w:lang w:val="en-US"/>
          <w14:ligatures w14:val="none"/>
        </w:rPr>
        <w:t xml:space="preserve"> </w:t>
      </w:r>
    </w:p>
    <w:p w14:paraId="5AD8A0B1" w14:textId="4A2ECA94" w:rsidR="003717EB" w:rsidRPr="00763A6E" w:rsidRDefault="0033075F" w:rsidP="008C19CD">
      <w:pPr>
        <w:pStyle w:val="ListParagraph"/>
        <w:numPr>
          <w:ilvl w:val="0"/>
          <w:numId w:val="16"/>
        </w:numPr>
        <w:spacing w:after="0" w:line="276" w:lineRule="auto"/>
        <w:ind w:left="993" w:hanging="426"/>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 xml:space="preserve">Competence – </w:t>
      </w:r>
      <w:r w:rsidR="008C19CD" w:rsidRPr="00763A6E">
        <w:rPr>
          <w:rFonts w:ascii="Arial" w:eastAsia="Times New Roman" w:hAnsi="Arial" w:cs="Arial"/>
          <w:kern w:val="0"/>
          <w:sz w:val="24"/>
          <w:szCs w:val="24"/>
          <w:lang w:val="en-US"/>
          <w14:ligatures w14:val="none"/>
        </w:rPr>
        <w:t xml:space="preserve">a </w:t>
      </w:r>
      <w:r w:rsidRPr="00763A6E">
        <w:rPr>
          <w:rFonts w:ascii="Arial" w:eastAsia="Times New Roman" w:hAnsi="Arial" w:cs="Arial"/>
          <w:kern w:val="0"/>
          <w:sz w:val="24"/>
          <w:szCs w:val="24"/>
          <w:lang w:val="en-US"/>
          <w14:ligatures w14:val="none"/>
        </w:rPr>
        <w:t>competent person</w:t>
      </w:r>
      <w:r w:rsidR="00323328" w:rsidRPr="00763A6E">
        <w:rPr>
          <w:rFonts w:ascii="Arial" w:eastAsia="Times New Roman" w:hAnsi="Arial" w:cs="Arial"/>
          <w:kern w:val="0"/>
          <w:sz w:val="24"/>
          <w:szCs w:val="24"/>
          <w:lang w:val="en-US"/>
          <w14:ligatures w14:val="none"/>
        </w:rPr>
        <w:t>’s</w:t>
      </w:r>
      <w:r w:rsidRPr="00763A6E">
        <w:rPr>
          <w:rFonts w:ascii="Arial" w:eastAsia="Times New Roman" w:hAnsi="Arial" w:cs="Arial"/>
          <w:kern w:val="0"/>
          <w:sz w:val="24"/>
          <w:szCs w:val="24"/>
          <w:lang w:val="en-US"/>
          <w14:ligatures w14:val="none"/>
        </w:rPr>
        <w:t xml:space="preserve"> role</w:t>
      </w:r>
    </w:p>
    <w:p w14:paraId="293BFC3E" w14:textId="6D8BD9A7" w:rsidR="0033075F" w:rsidRPr="00763A6E" w:rsidRDefault="0033075F" w:rsidP="008C19CD">
      <w:pPr>
        <w:pStyle w:val="ListParagraph"/>
        <w:numPr>
          <w:ilvl w:val="0"/>
          <w:numId w:val="16"/>
        </w:numPr>
        <w:spacing w:after="0" w:line="276" w:lineRule="auto"/>
        <w:ind w:left="993" w:hanging="426"/>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 xml:space="preserve">Audits </w:t>
      </w:r>
    </w:p>
    <w:p w14:paraId="70DF69B4" w14:textId="4C020A28" w:rsidR="0022341F" w:rsidRPr="00763A6E" w:rsidRDefault="0022341F" w:rsidP="008C19CD">
      <w:pPr>
        <w:pStyle w:val="ListParagraph"/>
        <w:numPr>
          <w:ilvl w:val="0"/>
          <w:numId w:val="16"/>
        </w:numPr>
        <w:spacing w:after="0" w:line="276" w:lineRule="auto"/>
        <w:ind w:left="993" w:hanging="426"/>
        <w:rPr>
          <w:rFonts w:ascii="Arial" w:eastAsia="Times New Roman" w:hAnsi="Arial" w:cs="Arial"/>
          <w:kern w:val="0"/>
          <w:sz w:val="24"/>
          <w:szCs w:val="24"/>
          <w:lang w:val="en-US"/>
          <w14:ligatures w14:val="none"/>
        </w:rPr>
      </w:pPr>
      <w:r w:rsidRPr="00763A6E">
        <w:rPr>
          <w:rFonts w:ascii="Arial" w:eastAsia="Times New Roman" w:hAnsi="Arial" w:cs="Arial"/>
          <w:kern w:val="0"/>
          <w:sz w:val="24"/>
          <w:szCs w:val="24"/>
          <w:lang w:val="en-US"/>
          <w14:ligatures w14:val="none"/>
        </w:rPr>
        <w:t xml:space="preserve">Risk Management and escalation of risk </w:t>
      </w:r>
    </w:p>
    <w:p w14:paraId="0F8B2577" w14:textId="77777777" w:rsidR="00295096" w:rsidRPr="00763A6E" w:rsidRDefault="00295096" w:rsidP="0049626D">
      <w:pPr>
        <w:spacing w:after="0" w:line="276" w:lineRule="auto"/>
        <w:rPr>
          <w:rFonts w:ascii="Arial" w:eastAsia="Times New Roman" w:hAnsi="Arial" w:cs="Arial"/>
          <w:kern w:val="0"/>
          <w:sz w:val="24"/>
          <w:szCs w:val="24"/>
          <w:lang w:val="en-US"/>
          <w14:ligatures w14:val="none"/>
        </w:rPr>
      </w:pPr>
    </w:p>
    <w:p w14:paraId="22EDEB0D" w14:textId="34EFF981" w:rsidR="00295096" w:rsidRPr="0049626D" w:rsidRDefault="002F651D" w:rsidP="0049626D">
      <w:pPr>
        <w:spacing w:after="0" w:line="276" w:lineRule="auto"/>
        <w:rPr>
          <w:rFonts w:ascii="Arial" w:eastAsia="Times New Roman" w:hAnsi="Arial" w:cs="Times New Roman"/>
          <w:kern w:val="0"/>
          <w:sz w:val="24"/>
          <w:szCs w:val="24"/>
          <w:lang w:val="en-US"/>
          <w14:ligatures w14:val="none"/>
        </w:rPr>
      </w:pPr>
      <w:r w:rsidRPr="00763A6E">
        <w:rPr>
          <w:rFonts w:ascii="Arial" w:eastAsia="Times New Roman" w:hAnsi="Arial" w:cs="Arial"/>
          <w:kern w:val="0"/>
          <w:sz w:val="24"/>
          <w:szCs w:val="24"/>
          <w:lang w:val="en-US"/>
          <w14:ligatures w14:val="none"/>
        </w:rPr>
        <w:t xml:space="preserve">All of the above will need </w:t>
      </w:r>
      <w:r w:rsidR="002D1393" w:rsidRPr="00763A6E">
        <w:rPr>
          <w:rFonts w:ascii="Arial" w:eastAsia="Times New Roman" w:hAnsi="Arial" w:cs="Arial"/>
          <w:kern w:val="0"/>
          <w:sz w:val="24"/>
          <w:szCs w:val="24"/>
          <w:lang w:val="en-US"/>
          <w14:ligatures w14:val="none"/>
        </w:rPr>
        <w:t xml:space="preserve">a testing and challenging approach to give assurance of compliance. </w:t>
      </w:r>
      <w:r w:rsidR="005607C7" w:rsidRPr="00763A6E">
        <w:rPr>
          <w:rFonts w:ascii="Arial" w:eastAsia="Times New Roman" w:hAnsi="Arial" w:cs="Arial"/>
          <w:kern w:val="0"/>
          <w:sz w:val="24"/>
          <w:szCs w:val="24"/>
          <w:u w:val="single"/>
          <w:lang w:val="en-US"/>
          <w14:ligatures w14:val="none"/>
        </w:rPr>
        <w:t>Refer to the testing and challenging folder</w:t>
      </w:r>
      <w:r w:rsidR="005607C7" w:rsidRPr="0049626D">
        <w:rPr>
          <w:rFonts w:ascii="Arial" w:eastAsia="Times New Roman" w:hAnsi="Arial" w:cs="Times New Roman"/>
          <w:kern w:val="0"/>
          <w:sz w:val="24"/>
          <w:szCs w:val="24"/>
          <w:lang w:val="en-US"/>
          <w14:ligatures w14:val="none"/>
        </w:rPr>
        <w:t xml:space="preserve">. </w:t>
      </w:r>
    </w:p>
    <w:p w14:paraId="05D59601" w14:textId="77777777" w:rsidR="00295096" w:rsidRDefault="00295096" w:rsidP="00273174">
      <w:pPr>
        <w:spacing w:after="0" w:line="276" w:lineRule="auto"/>
        <w:jc w:val="both"/>
        <w:rPr>
          <w:rFonts w:ascii="Arial" w:eastAsia="Times New Roman" w:hAnsi="Arial" w:cs="Times New Roman"/>
          <w:kern w:val="0"/>
          <w:sz w:val="24"/>
          <w:szCs w:val="24"/>
          <w:lang w:val="en-US"/>
          <w14:ligatures w14:val="none"/>
        </w:rPr>
      </w:pPr>
    </w:p>
    <w:p w14:paraId="03C6D891" w14:textId="77777777" w:rsidR="00295096" w:rsidRDefault="00295096" w:rsidP="00273174">
      <w:pPr>
        <w:spacing w:after="0" w:line="276" w:lineRule="auto"/>
        <w:jc w:val="both"/>
        <w:rPr>
          <w:rFonts w:ascii="Arial" w:eastAsia="Times New Roman" w:hAnsi="Arial" w:cs="Times New Roman"/>
          <w:kern w:val="0"/>
          <w:sz w:val="24"/>
          <w:szCs w:val="24"/>
          <w:lang w:val="en-US"/>
          <w14:ligatures w14:val="none"/>
        </w:rPr>
      </w:pPr>
    </w:p>
    <w:p w14:paraId="01F2DBA7" w14:textId="001E5D05" w:rsidR="00295096" w:rsidRDefault="00295096" w:rsidP="00273174">
      <w:pPr>
        <w:spacing w:after="0" w:line="276" w:lineRule="auto"/>
        <w:jc w:val="both"/>
        <w:rPr>
          <w:rFonts w:ascii="Arial" w:eastAsia="Times New Roman" w:hAnsi="Arial" w:cs="Times New Roman"/>
          <w:kern w:val="0"/>
          <w:sz w:val="24"/>
          <w:szCs w:val="24"/>
          <w:lang w:val="en-US"/>
          <w14:ligatures w14:val="none"/>
        </w:rPr>
      </w:pPr>
    </w:p>
    <w:p w14:paraId="27E346B5" w14:textId="551C68F1"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3DF2CFF3" w14:textId="2720746C"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231F103A" w14:textId="79BE555D"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15DDB7E4" w14:textId="75E456E7"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53E6DB25" w14:textId="5A7204C3"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632DA360" w14:textId="68E18159"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2E2C2D9E" w14:textId="6FDECAA8"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51117B14" w14:textId="26AB8569"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1D29CA23" w14:textId="673C7502"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1561B4D5" w14:textId="769E6ABD"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3671C188" w14:textId="451A5566"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1E4AFF7A" w14:textId="77777777"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5115615E" w14:textId="3C453D53"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4E3010BE" w14:textId="375ACC21"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3155E20F" w14:textId="3F7C046C" w:rsidR="00B63024" w:rsidRDefault="00B63024" w:rsidP="00273174">
      <w:pPr>
        <w:spacing w:after="0" w:line="276" w:lineRule="auto"/>
        <w:jc w:val="both"/>
        <w:rPr>
          <w:rFonts w:ascii="Arial" w:eastAsia="Times New Roman" w:hAnsi="Arial" w:cs="Times New Roman"/>
          <w:kern w:val="0"/>
          <w:sz w:val="24"/>
          <w:szCs w:val="24"/>
          <w:lang w:val="en-US"/>
          <w14:ligatures w14:val="none"/>
        </w:rPr>
      </w:pPr>
    </w:p>
    <w:p w14:paraId="13C269D2" w14:textId="59659261" w:rsidR="00B63024" w:rsidRDefault="00B63024" w:rsidP="00273174">
      <w:pPr>
        <w:spacing w:after="0" w:line="276" w:lineRule="auto"/>
        <w:jc w:val="both"/>
        <w:rPr>
          <w:rFonts w:ascii="Arial" w:eastAsia="Times New Roman" w:hAnsi="Arial" w:cs="Times New Roman"/>
          <w:kern w:val="0"/>
          <w:sz w:val="24"/>
          <w:szCs w:val="24"/>
          <w:lang w:val="en-US"/>
          <w14:ligatures w14:val="none"/>
        </w:rPr>
      </w:pPr>
    </w:p>
    <w:p w14:paraId="28AD78EB" w14:textId="12C8D140" w:rsidR="00B63024" w:rsidRDefault="00B63024" w:rsidP="00273174">
      <w:pPr>
        <w:spacing w:after="0" w:line="276" w:lineRule="auto"/>
        <w:jc w:val="both"/>
        <w:rPr>
          <w:rFonts w:ascii="Arial" w:eastAsia="Times New Roman" w:hAnsi="Arial" w:cs="Times New Roman"/>
          <w:kern w:val="0"/>
          <w:sz w:val="24"/>
          <w:szCs w:val="24"/>
          <w:lang w:val="en-US"/>
          <w14:ligatures w14:val="none"/>
        </w:rPr>
      </w:pPr>
    </w:p>
    <w:p w14:paraId="3D1030FC" w14:textId="5764986D" w:rsidR="00B63024" w:rsidRDefault="00B63024" w:rsidP="00273174">
      <w:pPr>
        <w:spacing w:after="0" w:line="276" w:lineRule="auto"/>
        <w:jc w:val="both"/>
        <w:rPr>
          <w:rFonts w:ascii="Arial" w:eastAsia="Times New Roman" w:hAnsi="Arial" w:cs="Times New Roman"/>
          <w:kern w:val="0"/>
          <w:sz w:val="24"/>
          <w:szCs w:val="24"/>
          <w:lang w:val="en-US"/>
          <w14:ligatures w14:val="none"/>
        </w:rPr>
      </w:pPr>
    </w:p>
    <w:p w14:paraId="493878E5" w14:textId="6B35871F" w:rsidR="00B63024" w:rsidRDefault="00B63024" w:rsidP="00273174">
      <w:pPr>
        <w:spacing w:after="0" w:line="276" w:lineRule="auto"/>
        <w:jc w:val="both"/>
        <w:rPr>
          <w:rFonts w:ascii="Arial" w:eastAsia="Times New Roman" w:hAnsi="Arial" w:cs="Times New Roman"/>
          <w:kern w:val="0"/>
          <w:sz w:val="24"/>
          <w:szCs w:val="24"/>
          <w:lang w:val="en-US"/>
          <w14:ligatures w14:val="none"/>
        </w:rPr>
      </w:pPr>
    </w:p>
    <w:p w14:paraId="7F8D8E85" w14:textId="7F78F5C7" w:rsidR="00B63024" w:rsidRDefault="00B63024" w:rsidP="00273174">
      <w:pPr>
        <w:spacing w:after="0" w:line="276" w:lineRule="auto"/>
        <w:jc w:val="both"/>
        <w:rPr>
          <w:rFonts w:ascii="Arial" w:eastAsia="Times New Roman" w:hAnsi="Arial" w:cs="Times New Roman"/>
          <w:kern w:val="0"/>
          <w:sz w:val="24"/>
          <w:szCs w:val="24"/>
          <w:lang w:val="en-US"/>
          <w14:ligatures w14:val="none"/>
        </w:rPr>
      </w:pPr>
    </w:p>
    <w:p w14:paraId="5E79D7D7" w14:textId="4554A585" w:rsidR="00B63024" w:rsidRDefault="00B63024" w:rsidP="00273174">
      <w:pPr>
        <w:spacing w:after="0" w:line="276" w:lineRule="auto"/>
        <w:jc w:val="both"/>
        <w:rPr>
          <w:rFonts w:ascii="Arial" w:eastAsia="Times New Roman" w:hAnsi="Arial" w:cs="Times New Roman"/>
          <w:kern w:val="0"/>
          <w:sz w:val="24"/>
          <w:szCs w:val="24"/>
          <w:lang w:val="en-US"/>
          <w14:ligatures w14:val="none"/>
        </w:rPr>
      </w:pPr>
    </w:p>
    <w:p w14:paraId="5B5EAC7E" w14:textId="7324FF2B" w:rsidR="00B63024" w:rsidRDefault="00B63024" w:rsidP="00273174">
      <w:pPr>
        <w:spacing w:after="0" w:line="276" w:lineRule="auto"/>
        <w:jc w:val="both"/>
        <w:rPr>
          <w:rFonts w:ascii="Arial" w:eastAsia="Times New Roman" w:hAnsi="Arial" w:cs="Times New Roman"/>
          <w:kern w:val="0"/>
          <w:sz w:val="24"/>
          <w:szCs w:val="24"/>
          <w:lang w:val="en-US"/>
          <w14:ligatures w14:val="none"/>
        </w:rPr>
      </w:pPr>
    </w:p>
    <w:p w14:paraId="6D5E1113" w14:textId="2A003C9F" w:rsidR="00B63024" w:rsidRDefault="00B63024" w:rsidP="00273174">
      <w:pPr>
        <w:spacing w:after="0" w:line="276" w:lineRule="auto"/>
        <w:jc w:val="both"/>
        <w:rPr>
          <w:rFonts w:ascii="Arial" w:eastAsia="Times New Roman" w:hAnsi="Arial" w:cs="Times New Roman"/>
          <w:kern w:val="0"/>
          <w:sz w:val="24"/>
          <w:szCs w:val="24"/>
          <w:lang w:val="en-US"/>
          <w14:ligatures w14:val="none"/>
        </w:rPr>
      </w:pPr>
    </w:p>
    <w:p w14:paraId="6622704F" w14:textId="77777777" w:rsidR="00B63024" w:rsidRDefault="00B63024" w:rsidP="00273174">
      <w:pPr>
        <w:spacing w:after="0" w:line="276" w:lineRule="auto"/>
        <w:jc w:val="both"/>
        <w:rPr>
          <w:rFonts w:ascii="Arial" w:eastAsia="Times New Roman" w:hAnsi="Arial" w:cs="Times New Roman"/>
          <w:kern w:val="0"/>
          <w:sz w:val="24"/>
          <w:szCs w:val="24"/>
          <w:lang w:val="en-US"/>
          <w14:ligatures w14:val="none"/>
        </w:rPr>
      </w:pPr>
    </w:p>
    <w:p w14:paraId="6E7B60D4" w14:textId="0E3E9EA1"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13583279" w14:textId="77777777" w:rsidR="00323328" w:rsidRDefault="00323328" w:rsidP="00273174">
      <w:pPr>
        <w:spacing w:after="0" w:line="276" w:lineRule="auto"/>
        <w:jc w:val="both"/>
        <w:rPr>
          <w:rFonts w:ascii="Arial" w:eastAsia="Times New Roman" w:hAnsi="Arial" w:cs="Times New Roman"/>
          <w:kern w:val="0"/>
          <w:sz w:val="24"/>
          <w:szCs w:val="24"/>
          <w:lang w:val="en-US"/>
          <w14:ligatures w14:val="none"/>
        </w:rPr>
      </w:pPr>
    </w:p>
    <w:p w14:paraId="79B745E1" w14:textId="0700CF63" w:rsidR="008C19CD" w:rsidRDefault="008C19CD" w:rsidP="00273174">
      <w:pPr>
        <w:spacing w:after="0" w:line="276" w:lineRule="auto"/>
        <w:jc w:val="both"/>
        <w:rPr>
          <w:rFonts w:ascii="Arial" w:eastAsia="Times New Roman" w:hAnsi="Arial" w:cs="Times New Roman"/>
          <w:kern w:val="0"/>
          <w:sz w:val="24"/>
          <w:szCs w:val="24"/>
          <w:lang w:val="en-US"/>
          <w14:ligatures w14:val="none"/>
        </w:rPr>
      </w:pPr>
    </w:p>
    <w:tbl>
      <w:tblPr>
        <w:tblStyle w:val="TableGrid"/>
        <w:tblW w:w="0" w:type="auto"/>
        <w:tblInd w:w="-5" w:type="dxa"/>
        <w:tblLook w:val="04A0" w:firstRow="1" w:lastRow="0" w:firstColumn="1" w:lastColumn="0" w:noHBand="0" w:noVBand="1"/>
      </w:tblPr>
      <w:tblGrid>
        <w:gridCol w:w="4949"/>
        <w:gridCol w:w="1850"/>
        <w:gridCol w:w="2501"/>
      </w:tblGrid>
      <w:tr w:rsidR="008C19CD" w:rsidRPr="008A56A8" w14:paraId="1B070450" w14:textId="77777777" w:rsidTr="00C6193F">
        <w:tc>
          <w:tcPr>
            <w:tcW w:w="9300" w:type="dxa"/>
            <w:gridSpan w:val="3"/>
            <w:shd w:val="clear" w:color="auto" w:fill="002060"/>
          </w:tcPr>
          <w:p w14:paraId="2EC7B4D6" w14:textId="77777777" w:rsidR="008C19CD" w:rsidRDefault="008C19CD" w:rsidP="0049351B">
            <w:pPr>
              <w:jc w:val="center"/>
              <w:rPr>
                <w:rFonts w:ascii="Arial" w:hAnsi="Arial" w:cs="Arial"/>
                <w:b/>
                <w:color w:val="FFFF00"/>
                <w:sz w:val="28"/>
                <w:szCs w:val="28"/>
              </w:rPr>
            </w:pPr>
            <w:r w:rsidRPr="00484248">
              <w:rPr>
                <w:rFonts w:ascii="Arial" w:hAnsi="Arial" w:cs="Arial"/>
                <w:b/>
                <w:color w:val="FFFF00"/>
                <w:sz w:val="28"/>
                <w:szCs w:val="28"/>
              </w:rPr>
              <w:t>Guidance Version Control</w:t>
            </w:r>
          </w:p>
          <w:p w14:paraId="3E7148EA" w14:textId="77777777" w:rsidR="008C19CD" w:rsidRPr="008A56A8" w:rsidRDefault="008C19CD" w:rsidP="0049351B">
            <w:pPr>
              <w:jc w:val="center"/>
              <w:rPr>
                <w:rFonts w:ascii="Arial" w:hAnsi="Arial" w:cs="Arial"/>
                <w:b/>
                <w:color w:val="FFFF00"/>
                <w:sz w:val="16"/>
                <w:szCs w:val="16"/>
              </w:rPr>
            </w:pPr>
          </w:p>
        </w:tc>
      </w:tr>
      <w:tr w:rsidR="008C19CD" w:rsidRPr="00484248" w14:paraId="236FAB26" w14:textId="77777777" w:rsidTr="00C6193F">
        <w:trPr>
          <w:trHeight w:val="480"/>
        </w:trPr>
        <w:tc>
          <w:tcPr>
            <w:tcW w:w="4949" w:type="dxa"/>
            <w:shd w:val="clear" w:color="auto" w:fill="002060"/>
          </w:tcPr>
          <w:p w14:paraId="773D3997" w14:textId="77777777" w:rsidR="008C19CD" w:rsidRPr="00484248" w:rsidRDefault="008C19CD" w:rsidP="0049351B">
            <w:pPr>
              <w:jc w:val="center"/>
              <w:rPr>
                <w:rFonts w:ascii="Arial" w:hAnsi="Arial" w:cs="Arial"/>
                <w:b/>
                <w:color w:val="FFFF00"/>
                <w:sz w:val="28"/>
                <w:szCs w:val="28"/>
              </w:rPr>
            </w:pPr>
            <w:r>
              <w:rPr>
                <w:rFonts w:ascii="Arial" w:hAnsi="Arial" w:cs="Arial"/>
                <w:b/>
                <w:color w:val="FFFF00"/>
                <w:sz w:val="28"/>
                <w:szCs w:val="28"/>
              </w:rPr>
              <w:t>Name of D</w:t>
            </w:r>
            <w:r w:rsidRPr="00484248">
              <w:rPr>
                <w:rFonts w:ascii="Arial" w:hAnsi="Arial" w:cs="Arial"/>
                <w:b/>
                <w:color w:val="FFFF00"/>
                <w:sz w:val="28"/>
                <w:szCs w:val="28"/>
              </w:rPr>
              <w:t>ocument</w:t>
            </w:r>
          </w:p>
        </w:tc>
        <w:tc>
          <w:tcPr>
            <w:tcW w:w="1850" w:type="dxa"/>
            <w:shd w:val="clear" w:color="auto" w:fill="002060"/>
          </w:tcPr>
          <w:p w14:paraId="02D74F78" w14:textId="77777777" w:rsidR="008C19CD" w:rsidRPr="00484248" w:rsidRDefault="008C19CD" w:rsidP="0049351B">
            <w:pPr>
              <w:jc w:val="center"/>
              <w:rPr>
                <w:rFonts w:ascii="Arial" w:hAnsi="Arial" w:cs="Arial"/>
                <w:b/>
                <w:color w:val="FFFF00"/>
                <w:sz w:val="28"/>
                <w:szCs w:val="28"/>
              </w:rPr>
            </w:pPr>
            <w:r>
              <w:rPr>
                <w:rFonts w:ascii="Arial" w:hAnsi="Arial" w:cs="Arial"/>
                <w:b/>
                <w:color w:val="FFFF00"/>
                <w:sz w:val="28"/>
                <w:szCs w:val="28"/>
              </w:rPr>
              <w:t>Version</w:t>
            </w:r>
          </w:p>
        </w:tc>
        <w:tc>
          <w:tcPr>
            <w:tcW w:w="2501" w:type="dxa"/>
            <w:shd w:val="clear" w:color="auto" w:fill="002060"/>
          </w:tcPr>
          <w:p w14:paraId="19105A94" w14:textId="77777777" w:rsidR="008C19CD" w:rsidRPr="00484248" w:rsidRDefault="008C19CD" w:rsidP="0049351B">
            <w:pPr>
              <w:jc w:val="center"/>
              <w:rPr>
                <w:rFonts w:ascii="Arial" w:hAnsi="Arial" w:cs="Arial"/>
                <w:b/>
                <w:color w:val="FFFF00"/>
                <w:sz w:val="28"/>
                <w:szCs w:val="28"/>
              </w:rPr>
            </w:pPr>
            <w:r w:rsidRPr="00484248">
              <w:rPr>
                <w:rFonts w:ascii="Arial" w:hAnsi="Arial" w:cs="Arial"/>
                <w:b/>
                <w:color w:val="FFFF00"/>
                <w:sz w:val="28"/>
                <w:szCs w:val="28"/>
              </w:rPr>
              <w:t>Last Review date</w:t>
            </w:r>
          </w:p>
        </w:tc>
      </w:tr>
      <w:tr w:rsidR="008C19CD" w:rsidRPr="008A56A8" w14:paraId="183C72D8" w14:textId="77777777" w:rsidTr="00C6193F">
        <w:tc>
          <w:tcPr>
            <w:tcW w:w="4949" w:type="dxa"/>
          </w:tcPr>
          <w:p w14:paraId="0E0590F2" w14:textId="77777777" w:rsidR="008C19CD" w:rsidRDefault="008C19CD" w:rsidP="0049351B">
            <w:pPr>
              <w:jc w:val="center"/>
              <w:rPr>
                <w:rFonts w:ascii="Arial" w:hAnsi="Arial" w:cs="Arial"/>
                <w:sz w:val="24"/>
                <w:szCs w:val="24"/>
              </w:rPr>
            </w:pPr>
          </w:p>
          <w:p w14:paraId="6170C8FA" w14:textId="77777777" w:rsidR="008C19CD" w:rsidRDefault="008C19CD" w:rsidP="0049351B">
            <w:pPr>
              <w:jc w:val="center"/>
              <w:rPr>
                <w:rFonts w:ascii="Arial" w:hAnsi="Arial" w:cs="Arial"/>
                <w:sz w:val="24"/>
                <w:szCs w:val="24"/>
              </w:rPr>
            </w:pPr>
            <w:r>
              <w:rPr>
                <w:rFonts w:ascii="Arial" w:hAnsi="Arial" w:cs="Arial"/>
                <w:sz w:val="24"/>
                <w:szCs w:val="24"/>
              </w:rPr>
              <w:t>Leadership Standard for MAT Local Governor</w:t>
            </w:r>
          </w:p>
          <w:p w14:paraId="069659FA" w14:textId="2B045D01" w:rsidR="008C19CD" w:rsidRPr="00484248" w:rsidRDefault="008C19CD" w:rsidP="0049351B">
            <w:pPr>
              <w:jc w:val="center"/>
              <w:rPr>
                <w:rFonts w:ascii="Arial" w:hAnsi="Arial" w:cs="Arial"/>
                <w:sz w:val="24"/>
                <w:szCs w:val="24"/>
              </w:rPr>
            </w:pPr>
          </w:p>
        </w:tc>
        <w:tc>
          <w:tcPr>
            <w:tcW w:w="1850" w:type="dxa"/>
          </w:tcPr>
          <w:p w14:paraId="5FF25BBF" w14:textId="77777777" w:rsidR="008C19CD" w:rsidRDefault="008C19CD" w:rsidP="0049351B">
            <w:pPr>
              <w:ind w:left="96"/>
              <w:jc w:val="center"/>
              <w:rPr>
                <w:rFonts w:ascii="Arial" w:hAnsi="Arial" w:cs="Arial"/>
                <w:sz w:val="24"/>
                <w:szCs w:val="24"/>
              </w:rPr>
            </w:pPr>
          </w:p>
          <w:p w14:paraId="4AB9F20A" w14:textId="77777777" w:rsidR="008C19CD" w:rsidRDefault="008C19CD" w:rsidP="0049351B">
            <w:pPr>
              <w:ind w:left="96"/>
              <w:jc w:val="center"/>
              <w:rPr>
                <w:rFonts w:ascii="Arial" w:hAnsi="Arial" w:cs="Arial"/>
                <w:sz w:val="24"/>
                <w:szCs w:val="24"/>
              </w:rPr>
            </w:pPr>
            <w:r>
              <w:rPr>
                <w:rFonts w:ascii="Arial" w:hAnsi="Arial" w:cs="Arial"/>
                <w:sz w:val="24"/>
                <w:szCs w:val="24"/>
              </w:rPr>
              <w:t>NASPM V1</w:t>
            </w:r>
          </w:p>
          <w:p w14:paraId="510678ED" w14:textId="6FB69689" w:rsidR="008C19CD" w:rsidRPr="008A56A8" w:rsidRDefault="008C19CD" w:rsidP="0049351B">
            <w:pPr>
              <w:ind w:left="96"/>
              <w:jc w:val="center"/>
              <w:rPr>
                <w:rFonts w:ascii="Arial" w:hAnsi="Arial" w:cs="Arial"/>
                <w:sz w:val="24"/>
                <w:szCs w:val="24"/>
              </w:rPr>
            </w:pPr>
          </w:p>
        </w:tc>
        <w:tc>
          <w:tcPr>
            <w:tcW w:w="2501" w:type="dxa"/>
          </w:tcPr>
          <w:p w14:paraId="14EBEB56" w14:textId="77777777" w:rsidR="008C19CD" w:rsidRDefault="008C19CD" w:rsidP="0049351B">
            <w:pPr>
              <w:jc w:val="center"/>
              <w:rPr>
                <w:rFonts w:ascii="Arial" w:hAnsi="Arial" w:cs="Arial"/>
                <w:sz w:val="24"/>
                <w:szCs w:val="24"/>
              </w:rPr>
            </w:pPr>
          </w:p>
          <w:p w14:paraId="005A0347" w14:textId="6EDCF621" w:rsidR="008C19CD" w:rsidRPr="008A56A8" w:rsidRDefault="008C19CD" w:rsidP="0049351B">
            <w:pPr>
              <w:jc w:val="center"/>
              <w:rPr>
                <w:rFonts w:ascii="Arial" w:hAnsi="Arial" w:cs="Arial"/>
                <w:sz w:val="24"/>
                <w:szCs w:val="24"/>
              </w:rPr>
            </w:pPr>
            <w:r>
              <w:rPr>
                <w:rFonts w:ascii="Arial" w:hAnsi="Arial" w:cs="Arial"/>
                <w:sz w:val="24"/>
                <w:szCs w:val="24"/>
              </w:rPr>
              <w:t>October 2024</w:t>
            </w:r>
          </w:p>
        </w:tc>
      </w:tr>
    </w:tbl>
    <w:p w14:paraId="5F198770" w14:textId="6F5A0770" w:rsidR="00295096" w:rsidRDefault="00295096" w:rsidP="00273174">
      <w:pPr>
        <w:spacing w:after="0" w:line="276" w:lineRule="auto"/>
        <w:jc w:val="both"/>
        <w:rPr>
          <w:rFonts w:ascii="Arial" w:eastAsia="Times New Roman" w:hAnsi="Arial" w:cs="Times New Roman"/>
          <w:kern w:val="0"/>
          <w:sz w:val="24"/>
          <w:szCs w:val="24"/>
          <w:lang w:val="en-US"/>
          <w14:ligatures w14:val="none"/>
        </w:rPr>
      </w:pPr>
    </w:p>
    <w:p w14:paraId="25813EEF" w14:textId="77777777" w:rsidR="00B63024" w:rsidRPr="00B63024" w:rsidRDefault="00B63024" w:rsidP="00B63024">
      <w:pPr>
        <w:spacing w:after="0" w:line="240" w:lineRule="auto"/>
        <w:rPr>
          <w:rFonts w:ascii="Arial" w:eastAsia="Calibri" w:hAnsi="Arial" w:cs="Arial"/>
          <w:kern w:val="0"/>
          <w:sz w:val="24"/>
          <w14:ligatures w14:val="none"/>
        </w:rPr>
      </w:pPr>
      <w:r w:rsidRPr="00B63024">
        <w:rPr>
          <w:rFonts w:ascii="Arial" w:eastAsia="Calibri" w:hAnsi="Arial" w:cs="Arial"/>
          <w:kern w:val="0"/>
          <w:sz w:val="24"/>
          <w14:ligatures w14:val="none"/>
        </w:rPr>
        <w:t xml:space="preserve">Copyright © 2024 NASPM </w:t>
      </w:r>
    </w:p>
    <w:p w14:paraId="6A582D4A" w14:textId="77777777" w:rsidR="00B63024" w:rsidRPr="00B63024" w:rsidRDefault="00B63024" w:rsidP="00B63024">
      <w:pPr>
        <w:spacing w:after="0" w:line="240" w:lineRule="auto"/>
        <w:rPr>
          <w:rFonts w:ascii="Arial" w:eastAsia="Calibri" w:hAnsi="Arial" w:cs="Arial"/>
          <w:kern w:val="0"/>
          <w:sz w:val="24"/>
          <w14:ligatures w14:val="none"/>
        </w:rPr>
      </w:pPr>
    </w:p>
    <w:p w14:paraId="53CE6140" w14:textId="77777777" w:rsidR="00B63024" w:rsidRPr="00B63024" w:rsidRDefault="00B63024" w:rsidP="00B63024">
      <w:pPr>
        <w:spacing w:after="0" w:line="240" w:lineRule="auto"/>
        <w:rPr>
          <w:rFonts w:ascii="Arial" w:eastAsia="Calibri" w:hAnsi="Arial" w:cs="Arial"/>
          <w:kern w:val="0"/>
          <w:sz w:val="24"/>
          <w14:ligatures w14:val="none"/>
        </w:rPr>
      </w:pPr>
      <w:r w:rsidRPr="00B63024">
        <w:rPr>
          <w:rFonts w:ascii="Arial" w:eastAsia="Calibri" w:hAnsi="Arial" w:cs="Arial"/>
          <w:kern w:val="0"/>
          <w:sz w:val="24"/>
          <w14:ligatures w14:val="none"/>
        </w:rPr>
        <w:t xml:space="preserve">All rights reserved.  </w:t>
      </w:r>
    </w:p>
    <w:p w14:paraId="2F75A746" w14:textId="77777777" w:rsidR="00B63024" w:rsidRPr="00B63024" w:rsidRDefault="00B63024" w:rsidP="00B63024">
      <w:pPr>
        <w:spacing w:after="0" w:line="240" w:lineRule="auto"/>
        <w:rPr>
          <w:rFonts w:ascii="Arial" w:eastAsia="Calibri" w:hAnsi="Arial" w:cs="Arial"/>
          <w:kern w:val="0"/>
          <w:sz w:val="24"/>
          <w14:ligatures w14:val="none"/>
        </w:rPr>
      </w:pPr>
    </w:p>
    <w:p w14:paraId="4F9EE5CC" w14:textId="77777777" w:rsidR="00B63024" w:rsidRPr="00B63024" w:rsidRDefault="00B63024" w:rsidP="00B63024">
      <w:pPr>
        <w:spacing w:after="0" w:line="240" w:lineRule="auto"/>
        <w:rPr>
          <w:rFonts w:ascii="Arial" w:eastAsia="Calibri" w:hAnsi="Arial" w:cs="Arial"/>
          <w:kern w:val="0"/>
          <w:sz w:val="24"/>
          <w14:ligatures w14:val="none"/>
        </w:rPr>
      </w:pPr>
      <w:r w:rsidRPr="00B63024">
        <w:rPr>
          <w:rFonts w:ascii="Arial" w:eastAsia="Calibri" w:hAnsi="Arial" w:cs="Arial"/>
          <w:kern w:val="0"/>
          <w:sz w:val="24"/>
          <w14:ligatures w14:val="none"/>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1DE293E2" w14:textId="77777777" w:rsidR="00B63024" w:rsidRPr="00B63024" w:rsidRDefault="00B63024" w:rsidP="00B63024">
      <w:pPr>
        <w:spacing w:after="0" w:line="240" w:lineRule="auto"/>
        <w:rPr>
          <w:rFonts w:ascii="Arial" w:eastAsia="Calibri" w:hAnsi="Arial" w:cs="Arial"/>
          <w:kern w:val="0"/>
          <w:sz w:val="24"/>
          <w14:ligatures w14:val="none"/>
        </w:rPr>
      </w:pPr>
    </w:p>
    <w:p w14:paraId="1850179A" w14:textId="77777777" w:rsidR="00B63024" w:rsidRPr="00B63024" w:rsidRDefault="00B63024" w:rsidP="00B63024">
      <w:pPr>
        <w:spacing w:after="0" w:line="240" w:lineRule="auto"/>
        <w:rPr>
          <w:rFonts w:ascii="Arial" w:eastAsia="Calibri" w:hAnsi="Arial" w:cs="Arial"/>
          <w:kern w:val="0"/>
          <w:sz w:val="24"/>
          <w14:ligatures w14:val="none"/>
        </w:rPr>
      </w:pPr>
      <w:r w:rsidRPr="00B63024">
        <w:rPr>
          <w:rFonts w:ascii="Arial" w:eastAsia="Calibri" w:hAnsi="Arial" w:cs="Arial"/>
          <w:kern w:val="0"/>
          <w:sz w:val="24"/>
          <w14:ligatures w14:val="none"/>
        </w:rPr>
        <w:t>Should membership terminate, no part of any NASPM document may be used, reproduced, distributed or transmitted by any individual, school, or organisation.</w:t>
      </w:r>
    </w:p>
    <w:p w14:paraId="6BDC37DD" w14:textId="77777777" w:rsidR="00B63024" w:rsidRDefault="00B63024" w:rsidP="00273174">
      <w:pPr>
        <w:spacing w:after="0" w:line="276" w:lineRule="auto"/>
        <w:jc w:val="both"/>
        <w:rPr>
          <w:rFonts w:ascii="Arial" w:eastAsia="Times New Roman" w:hAnsi="Arial" w:cs="Times New Roman"/>
          <w:kern w:val="0"/>
          <w:sz w:val="24"/>
          <w:szCs w:val="24"/>
          <w:lang w:val="en-US"/>
          <w14:ligatures w14:val="none"/>
        </w:rPr>
      </w:pPr>
      <w:bookmarkStart w:id="6" w:name="_GoBack"/>
      <w:bookmarkEnd w:id="6"/>
    </w:p>
    <w:bookmarkEnd w:id="0"/>
    <w:bookmarkEnd w:id="1"/>
    <w:bookmarkEnd w:id="2"/>
    <w:sectPr w:rsidR="00B63024" w:rsidSect="00323328">
      <w:headerReference w:type="default" r:id="rId11"/>
      <w:footerReference w:type="default" r:id="rId12"/>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19CE7B" w14:textId="77777777" w:rsidR="0049626D" w:rsidRDefault="0049626D" w:rsidP="0049626D">
      <w:pPr>
        <w:spacing w:after="0" w:line="240" w:lineRule="auto"/>
      </w:pPr>
      <w:r>
        <w:separator/>
      </w:r>
    </w:p>
  </w:endnote>
  <w:endnote w:type="continuationSeparator" w:id="0">
    <w:p w14:paraId="21FF38FF" w14:textId="77777777" w:rsidR="0049626D" w:rsidRDefault="0049626D" w:rsidP="004962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Lexend Deca Light">
    <w:altName w:val="Calibri"/>
    <w:charset w:val="00"/>
    <w:family w:val="auto"/>
    <w:pitch w:val="variable"/>
    <w:sig w:usb0="A00000FF" w:usb1="4000205B" w:usb2="00000000" w:usb3="00000000" w:csb0="00000193"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4572505"/>
      <w:docPartObj>
        <w:docPartGallery w:val="Page Numbers (Bottom of Page)"/>
        <w:docPartUnique/>
      </w:docPartObj>
    </w:sdtPr>
    <w:sdtEndPr>
      <w:rPr>
        <w:rFonts w:ascii="Arial" w:hAnsi="Arial" w:cs="Arial"/>
        <w:color w:val="7F7F7F" w:themeColor="background1" w:themeShade="7F"/>
        <w:spacing w:val="60"/>
        <w:sz w:val="24"/>
      </w:rPr>
    </w:sdtEndPr>
    <w:sdtContent>
      <w:p w14:paraId="3323B93D" w14:textId="2C4879E2" w:rsidR="00323328" w:rsidRPr="00323328" w:rsidRDefault="00323328" w:rsidP="00323328">
        <w:pPr>
          <w:pStyle w:val="Footer"/>
          <w:pBdr>
            <w:top w:val="single" w:sz="4" w:space="1" w:color="D9D9D9" w:themeColor="background1" w:themeShade="D9"/>
          </w:pBdr>
          <w:tabs>
            <w:tab w:val="clear" w:pos="4513"/>
            <w:tab w:val="clear" w:pos="9026"/>
          </w:tabs>
          <w:rPr>
            <w:rFonts w:ascii="Arial" w:hAnsi="Arial" w:cs="Arial"/>
            <w:b/>
            <w:bCs/>
            <w:sz w:val="24"/>
          </w:rPr>
        </w:pPr>
        <w:r w:rsidRPr="00323328">
          <w:rPr>
            <w:rFonts w:ascii="Arial" w:hAnsi="Arial" w:cs="Arial"/>
            <w:sz w:val="24"/>
          </w:rPr>
          <w:fldChar w:fldCharType="begin"/>
        </w:r>
        <w:r w:rsidRPr="00323328">
          <w:rPr>
            <w:rFonts w:ascii="Arial" w:hAnsi="Arial" w:cs="Arial"/>
            <w:sz w:val="24"/>
          </w:rPr>
          <w:instrText xml:space="preserve"> PAGE   \* MERGEFORMAT </w:instrText>
        </w:r>
        <w:r w:rsidRPr="00323328">
          <w:rPr>
            <w:rFonts w:ascii="Arial" w:hAnsi="Arial" w:cs="Arial"/>
            <w:sz w:val="24"/>
          </w:rPr>
          <w:fldChar w:fldCharType="separate"/>
        </w:r>
        <w:r w:rsidR="00B63024" w:rsidRPr="00B63024">
          <w:rPr>
            <w:rFonts w:ascii="Arial" w:hAnsi="Arial" w:cs="Arial"/>
            <w:b/>
            <w:bCs/>
            <w:noProof/>
            <w:sz w:val="24"/>
          </w:rPr>
          <w:t>4</w:t>
        </w:r>
        <w:r w:rsidRPr="00323328">
          <w:rPr>
            <w:rFonts w:ascii="Arial" w:hAnsi="Arial" w:cs="Arial"/>
            <w:b/>
            <w:bCs/>
            <w:noProof/>
            <w:sz w:val="24"/>
          </w:rPr>
          <w:fldChar w:fldCharType="end"/>
        </w:r>
        <w:r w:rsidRPr="00323328">
          <w:rPr>
            <w:rFonts w:ascii="Arial" w:hAnsi="Arial" w:cs="Arial"/>
            <w:b/>
            <w:bCs/>
            <w:sz w:val="24"/>
          </w:rPr>
          <w:t xml:space="preserve"> | </w:t>
        </w:r>
        <w:r w:rsidRPr="00323328">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www.naspm.co.uk</w:t>
        </w:r>
      </w:p>
    </w:sdtContent>
  </w:sdt>
  <w:p w14:paraId="45E6A16B" w14:textId="77777777" w:rsidR="00323328" w:rsidRDefault="003233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C33ABA" w14:textId="77777777" w:rsidR="0049626D" w:rsidRDefault="0049626D" w:rsidP="0049626D">
      <w:pPr>
        <w:spacing w:after="0" w:line="240" w:lineRule="auto"/>
      </w:pPr>
      <w:r>
        <w:separator/>
      </w:r>
    </w:p>
  </w:footnote>
  <w:footnote w:type="continuationSeparator" w:id="0">
    <w:p w14:paraId="6EED286D" w14:textId="77777777" w:rsidR="0049626D" w:rsidRDefault="0049626D" w:rsidP="004962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5BBF54" w14:textId="00C1A23D" w:rsidR="0049626D" w:rsidRPr="0049626D" w:rsidRDefault="0049626D" w:rsidP="0049626D">
    <w:pPr>
      <w:pStyle w:val="Header"/>
      <w:tabs>
        <w:tab w:val="clear" w:pos="4513"/>
        <w:tab w:val="clear" w:pos="9026"/>
      </w:tabs>
      <w:rPr>
        <w:rFonts w:ascii="Arial" w:hAnsi="Arial" w:cs="Arial"/>
        <w:sz w:val="24"/>
      </w:rPr>
    </w:pPr>
    <w:r>
      <w:rPr>
        <w:rFonts w:ascii="Arial" w:hAnsi="Arial" w:cs="Arial"/>
        <w:sz w:val="24"/>
      </w:rPr>
      <w:t>Document 96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w:t>
    </w:r>
    <w:r>
      <w:rPr>
        <w:noProof/>
        <w:lang w:eastAsia="en-GB"/>
      </w:rPr>
      <w:drawing>
        <wp:inline distT="0" distB="0" distL="0" distR="0" wp14:anchorId="06A714B4" wp14:editId="52D1FAFB">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D22FA"/>
    <w:multiLevelType w:val="hybridMultilevel"/>
    <w:tmpl w:val="267CA8C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06105226"/>
    <w:multiLevelType w:val="hybridMultilevel"/>
    <w:tmpl w:val="76A4D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260A89"/>
    <w:multiLevelType w:val="hybridMultilevel"/>
    <w:tmpl w:val="9EE64C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A17D4D"/>
    <w:multiLevelType w:val="hybridMultilevel"/>
    <w:tmpl w:val="914EE4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6A317C9"/>
    <w:multiLevelType w:val="hybridMultilevel"/>
    <w:tmpl w:val="50F2A8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AC405D7"/>
    <w:multiLevelType w:val="hybridMultilevel"/>
    <w:tmpl w:val="94445B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3C7D43"/>
    <w:multiLevelType w:val="hybridMultilevel"/>
    <w:tmpl w:val="4ECECB48"/>
    <w:lvl w:ilvl="0" w:tplc="FFFFFFFF">
      <w:start w:val="1"/>
      <w:numFmt w:val="decimal"/>
      <w:lvlText w:val="%1."/>
      <w:lvlJc w:val="left"/>
      <w:pPr>
        <w:ind w:left="360" w:hanging="360"/>
      </w:pPr>
      <w:rPr>
        <w:rFonts w:hint="default"/>
        <w:color w:val="40D1BB"/>
      </w:rPr>
    </w:lvl>
    <w:lvl w:ilvl="1" w:tplc="0809000F">
      <w:start w:val="1"/>
      <w:numFmt w:val="decimal"/>
      <w:lvlText w:val="%2."/>
      <w:lvlJc w:val="left"/>
      <w:pPr>
        <w:ind w:left="1440" w:hanging="360"/>
      </w:pPr>
      <w:rPr>
        <w:rFonts w:hint="default"/>
        <w:color w:val="40D1BB"/>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95A4855"/>
    <w:multiLevelType w:val="hybridMultilevel"/>
    <w:tmpl w:val="369A3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E9F5DB8"/>
    <w:multiLevelType w:val="hybridMultilevel"/>
    <w:tmpl w:val="665AF6D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9" w15:restartNumberingAfterBreak="0">
    <w:nsid w:val="66BB68BE"/>
    <w:multiLevelType w:val="hybridMultilevel"/>
    <w:tmpl w:val="3B56B5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68926692"/>
    <w:multiLevelType w:val="hybridMultilevel"/>
    <w:tmpl w:val="7AEC2E0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6AC971C0"/>
    <w:multiLevelType w:val="hybridMultilevel"/>
    <w:tmpl w:val="4F221F1C"/>
    <w:lvl w:ilvl="0" w:tplc="D422AD0A">
      <w:start w:val="1"/>
      <w:numFmt w:val="bullet"/>
      <w:lvlText w:val="­"/>
      <w:lvlJc w:val="left"/>
      <w:pPr>
        <w:ind w:left="720" w:hanging="360"/>
      </w:pPr>
      <w:rPr>
        <w:rFonts w:ascii="Arial" w:hAnsi="Aria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6BEF051C"/>
    <w:multiLevelType w:val="hybridMultilevel"/>
    <w:tmpl w:val="67C0B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3228B2"/>
    <w:multiLevelType w:val="hybridMultilevel"/>
    <w:tmpl w:val="F056AB9C"/>
    <w:lvl w:ilvl="0" w:tplc="6B7A8F8E">
      <w:start w:val="1"/>
      <w:numFmt w:val="bullet"/>
      <w:pStyle w:val="Bodytextbullets"/>
      <w:lvlText w:val=""/>
      <w:lvlJc w:val="left"/>
      <w:pPr>
        <w:ind w:left="360" w:hanging="360"/>
      </w:pPr>
      <w:rPr>
        <w:rFonts w:ascii="Symbol" w:hAnsi="Symbol" w:hint="default"/>
        <w:color w:val="40D1B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A0A2557"/>
    <w:multiLevelType w:val="hybridMultilevel"/>
    <w:tmpl w:val="75F0DC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12"/>
  </w:num>
  <w:num w:numId="3">
    <w:abstractNumId w:val="8"/>
  </w:num>
  <w:num w:numId="4">
    <w:abstractNumId w:val="0"/>
  </w:num>
  <w:num w:numId="5">
    <w:abstractNumId w:val="11"/>
  </w:num>
  <w:num w:numId="6">
    <w:abstractNumId w:val="6"/>
  </w:num>
  <w:num w:numId="7">
    <w:abstractNumId w:val="0"/>
  </w:num>
  <w:num w:numId="8">
    <w:abstractNumId w:val="10"/>
  </w:num>
  <w:num w:numId="9">
    <w:abstractNumId w:val="14"/>
  </w:num>
  <w:num w:numId="10">
    <w:abstractNumId w:val="2"/>
  </w:num>
  <w:num w:numId="11">
    <w:abstractNumId w:val="13"/>
  </w:num>
  <w:num w:numId="12">
    <w:abstractNumId w:val="1"/>
  </w:num>
  <w:num w:numId="13">
    <w:abstractNumId w:val="9"/>
  </w:num>
  <w:num w:numId="14">
    <w:abstractNumId w:val="3"/>
  </w:num>
  <w:num w:numId="15">
    <w:abstractNumId w:val="7"/>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642"/>
    <w:rsid w:val="000200F1"/>
    <w:rsid w:val="0002669B"/>
    <w:rsid w:val="00035662"/>
    <w:rsid w:val="0006043E"/>
    <w:rsid w:val="00084759"/>
    <w:rsid w:val="001065E5"/>
    <w:rsid w:val="0011469C"/>
    <w:rsid w:val="00131C98"/>
    <w:rsid w:val="00143E21"/>
    <w:rsid w:val="00163A80"/>
    <w:rsid w:val="00176CD4"/>
    <w:rsid w:val="00181B2B"/>
    <w:rsid w:val="00190A19"/>
    <w:rsid w:val="001C52A6"/>
    <w:rsid w:val="0022341F"/>
    <w:rsid w:val="002340F7"/>
    <w:rsid w:val="00273174"/>
    <w:rsid w:val="00295096"/>
    <w:rsid w:val="002A0BBA"/>
    <w:rsid w:val="002D1393"/>
    <w:rsid w:val="002D25B6"/>
    <w:rsid w:val="002F651D"/>
    <w:rsid w:val="00303BC5"/>
    <w:rsid w:val="00311934"/>
    <w:rsid w:val="00323328"/>
    <w:rsid w:val="0033075F"/>
    <w:rsid w:val="00364873"/>
    <w:rsid w:val="003717EB"/>
    <w:rsid w:val="003769A8"/>
    <w:rsid w:val="00384B19"/>
    <w:rsid w:val="00424C12"/>
    <w:rsid w:val="0049626D"/>
    <w:rsid w:val="004B1565"/>
    <w:rsid w:val="004F105F"/>
    <w:rsid w:val="00501CF7"/>
    <w:rsid w:val="005357EB"/>
    <w:rsid w:val="005607C7"/>
    <w:rsid w:val="005735B4"/>
    <w:rsid w:val="005E242F"/>
    <w:rsid w:val="005E3F07"/>
    <w:rsid w:val="005F04DC"/>
    <w:rsid w:val="005F6376"/>
    <w:rsid w:val="00611730"/>
    <w:rsid w:val="00630C9C"/>
    <w:rsid w:val="006B3473"/>
    <w:rsid w:val="006B6A82"/>
    <w:rsid w:val="006B6FDF"/>
    <w:rsid w:val="006D5658"/>
    <w:rsid w:val="00723E3B"/>
    <w:rsid w:val="00737D4C"/>
    <w:rsid w:val="00763A6E"/>
    <w:rsid w:val="007C0921"/>
    <w:rsid w:val="007C4F5C"/>
    <w:rsid w:val="007C7D8B"/>
    <w:rsid w:val="00834C16"/>
    <w:rsid w:val="00881AF9"/>
    <w:rsid w:val="008A3B18"/>
    <w:rsid w:val="008C19CD"/>
    <w:rsid w:val="008E2709"/>
    <w:rsid w:val="00913480"/>
    <w:rsid w:val="009523BE"/>
    <w:rsid w:val="00977B03"/>
    <w:rsid w:val="009B449A"/>
    <w:rsid w:val="00A3218B"/>
    <w:rsid w:val="00A50049"/>
    <w:rsid w:val="00AA4569"/>
    <w:rsid w:val="00AB7B66"/>
    <w:rsid w:val="00AC74DA"/>
    <w:rsid w:val="00AD3C1B"/>
    <w:rsid w:val="00AF0A12"/>
    <w:rsid w:val="00B20A3F"/>
    <w:rsid w:val="00B3318D"/>
    <w:rsid w:val="00B422BC"/>
    <w:rsid w:val="00B454B1"/>
    <w:rsid w:val="00B45D43"/>
    <w:rsid w:val="00B63024"/>
    <w:rsid w:val="00B77E56"/>
    <w:rsid w:val="00BA6AAD"/>
    <w:rsid w:val="00BB5009"/>
    <w:rsid w:val="00BC0734"/>
    <w:rsid w:val="00BD0C60"/>
    <w:rsid w:val="00BD315A"/>
    <w:rsid w:val="00BE5E57"/>
    <w:rsid w:val="00BF3927"/>
    <w:rsid w:val="00C6193F"/>
    <w:rsid w:val="00C7583F"/>
    <w:rsid w:val="00CC0AFE"/>
    <w:rsid w:val="00CD0B3E"/>
    <w:rsid w:val="00CD5968"/>
    <w:rsid w:val="00D47267"/>
    <w:rsid w:val="00D72C1C"/>
    <w:rsid w:val="00D83366"/>
    <w:rsid w:val="00D936B1"/>
    <w:rsid w:val="00DB006E"/>
    <w:rsid w:val="00DB5A77"/>
    <w:rsid w:val="00DB5DF0"/>
    <w:rsid w:val="00DE55D8"/>
    <w:rsid w:val="00E5795F"/>
    <w:rsid w:val="00E73F74"/>
    <w:rsid w:val="00EA454B"/>
    <w:rsid w:val="00EB1FF1"/>
    <w:rsid w:val="00EE535F"/>
    <w:rsid w:val="00EE5810"/>
    <w:rsid w:val="00F11902"/>
    <w:rsid w:val="00F315EB"/>
    <w:rsid w:val="00F46642"/>
    <w:rsid w:val="00FC11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36ED418"/>
  <w15:chartTrackingRefBased/>
  <w15:docId w15:val="{FDE3EBFF-89D9-4A29-8796-3698D1D28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466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66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466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66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66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66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66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66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66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66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66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466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66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66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66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66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66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6642"/>
    <w:rPr>
      <w:rFonts w:eastAsiaTheme="majorEastAsia" w:cstheme="majorBidi"/>
      <w:color w:val="272727" w:themeColor="text1" w:themeTint="D8"/>
    </w:rPr>
  </w:style>
  <w:style w:type="paragraph" w:styleId="Title">
    <w:name w:val="Title"/>
    <w:basedOn w:val="Normal"/>
    <w:next w:val="Normal"/>
    <w:link w:val="TitleChar"/>
    <w:uiPriority w:val="10"/>
    <w:qFormat/>
    <w:rsid w:val="00F466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66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66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66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6642"/>
    <w:pPr>
      <w:spacing w:before="160"/>
      <w:jc w:val="center"/>
    </w:pPr>
    <w:rPr>
      <w:i/>
      <w:iCs/>
      <w:color w:val="404040" w:themeColor="text1" w:themeTint="BF"/>
    </w:rPr>
  </w:style>
  <w:style w:type="character" w:customStyle="1" w:styleId="QuoteChar">
    <w:name w:val="Quote Char"/>
    <w:basedOn w:val="DefaultParagraphFont"/>
    <w:link w:val="Quote"/>
    <w:uiPriority w:val="29"/>
    <w:rsid w:val="00F46642"/>
    <w:rPr>
      <w:i/>
      <w:iCs/>
      <w:color w:val="404040" w:themeColor="text1" w:themeTint="BF"/>
    </w:rPr>
  </w:style>
  <w:style w:type="paragraph" w:styleId="ListParagraph">
    <w:name w:val="List Paragraph"/>
    <w:basedOn w:val="Normal"/>
    <w:uiPriority w:val="34"/>
    <w:qFormat/>
    <w:rsid w:val="00F46642"/>
    <w:pPr>
      <w:ind w:left="720"/>
      <w:contextualSpacing/>
    </w:pPr>
  </w:style>
  <w:style w:type="character" w:styleId="IntenseEmphasis">
    <w:name w:val="Intense Emphasis"/>
    <w:basedOn w:val="DefaultParagraphFont"/>
    <w:uiPriority w:val="21"/>
    <w:qFormat/>
    <w:rsid w:val="00F46642"/>
    <w:rPr>
      <w:i/>
      <w:iCs/>
      <w:color w:val="0F4761" w:themeColor="accent1" w:themeShade="BF"/>
    </w:rPr>
  </w:style>
  <w:style w:type="paragraph" w:styleId="IntenseQuote">
    <w:name w:val="Intense Quote"/>
    <w:basedOn w:val="Normal"/>
    <w:next w:val="Normal"/>
    <w:link w:val="IntenseQuoteChar"/>
    <w:uiPriority w:val="30"/>
    <w:qFormat/>
    <w:rsid w:val="00F466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6642"/>
    <w:rPr>
      <w:i/>
      <w:iCs/>
      <w:color w:val="0F4761" w:themeColor="accent1" w:themeShade="BF"/>
    </w:rPr>
  </w:style>
  <w:style w:type="character" w:styleId="IntenseReference">
    <w:name w:val="Intense Reference"/>
    <w:basedOn w:val="DefaultParagraphFont"/>
    <w:uiPriority w:val="32"/>
    <w:qFormat/>
    <w:rsid w:val="00F46642"/>
    <w:rPr>
      <w:b/>
      <w:bCs/>
      <w:smallCaps/>
      <w:color w:val="0F4761" w:themeColor="accent1" w:themeShade="BF"/>
      <w:spacing w:val="5"/>
    </w:rPr>
  </w:style>
  <w:style w:type="paragraph" w:customStyle="1" w:styleId="Bodytext1">
    <w:name w:val="Body text 1"/>
    <w:basedOn w:val="Normal"/>
    <w:qFormat/>
    <w:rsid w:val="00723E3B"/>
    <w:pPr>
      <w:spacing w:before="120" w:after="120"/>
    </w:pPr>
    <w:rPr>
      <w:rFonts w:ascii="Lexend Deca Light" w:hAnsi="Lexend Deca Light"/>
      <w:color w:val="000000" w:themeColor="text1"/>
      <w:kern w:val="0"/>
      <w:lang w:val="en-US"/>
      <w14:ligatures w14:val="none"/>
    </w:rPr>
  </w:style>
  <w:style w:type="paragraph" w:customStyle="1" w:styleId="Bodytextbullets">
    <w:name w:val="Body text bullets"/>
    <w:basedOn w:val="ListParagraph"/>
    <w:qFormat/>
    <w:rsid w:val="00723E3B"/>
    <w:pPr>
      <w:numPr>
        <w:numId w:val="11"/>
      </w:numPr>
      <w:spacing w:before="80" w:after="80"/>
      <w:contextualSpacing w:val="0"/>
    </w:pPr>
    <w:rPr>
      <w:rFonts w:ascii="Lexend Deca Light" w:eastAsiaTheme="minorEastAsia" w:hAnsi="Lexend Deca Light"/>
      <w:color w:val="2E2726"/>
      <w:kern w:val="0"/>
      <w:lang w:val="en-US"/>
      <w14:ligatures w14:val="none"/>
    </w:rPr>
  </w:style>
  <w:style w:type="character" w:styleId="Hyperlink">
    <w:name w:val="Hyperlink"/>
    <w:basedOn w:val="DefaultParagraphFont"/>
    <w:uiPriority w:val="99"/>
    <w:unhideWhenUsed/>
    <w:rsid w:val="0002669B"/>
    <w:rPr>
      <w:color w:val="467886" w:themeColor="hyperlink"/>
      <w:u w:val="single"/>
    </w:rPr>
  </w:style>
  <w:style w:type="character" w:customStyle="1" w:styleId="UnresolvedMention">
    <w:name w:val="Unresolved Mention"/>
    <w:basedOn w:val="DefaultParagraphFont"/>
    <w:uiPriority w:val="99"/>
    <w:semiHidden/>
    <w:unhideWhenUsed/>
    <w:rsid w:val="0002669B"/>
    <w:rPr>
      <w:color w:val="605E5C"/>
      <w:shd w:val="clear" w:color="auto" w:fill="E1DFDD"/>
    </w:rPr>
  </w:style>
  <w:style w:type="character" w:styleId="FollowedHyperlink">
    <w:name w:val="FollowedHyperlink"/>
    <w:basedOn w:val="DefaultParagraphFont"/>
    <w:uiPriority w:val="99"/>
    <w:semiHidden/>
    <w:unhideWhenUsed/>
    <w:rsid w:val="0002669B"/>
    <w:rPr>
      <w:color w:val="96607D" w:themeColor="followedHyperlink"/>
      <w:u w:val="single"/>
    </w:rPr>
  </w:style>
  <w:style w:type="paragraph" w:styleId="Header">
    <w:name w:val="header"/>
    <w:basedOn w:val="Normal"/>
    <w:link w:val="HeaderChar"/>
    <w:uiPriority w:val="99"/>
    <w:unhideWhenUsed/>
    <w:rsid w:val="004962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626D"/>
  </w:style>
  <w:style w:type="paragraph" w:styleId="Footer">
    <w:name w:val="footer"/>
    <w:basedOn w:val="Normal"/>
    <w:link w:val="FooterChar"/>
    <w:uiPriority w:val="99"/>
    <w:unhideWhenUsed/>
    <w:rsid w:val="004962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626D"/>
  </w:style>
  <w:style w:type="table" w:styleId="TableGrid">
    <w:name w:val="Table Grid"/>
    <w:basedOn w:val="TableNormal"/>
    <w:uiPriority w:val="39"/>
    <w:rsid w:val="008C19C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992198">
      <w:bodyDiv w:val="1"/>
      <w:marLeft w:val="0"/>
      <w:marRight w:val="0"/>
      <w:marTop w:val="0"/>
      <w:marBottom w:val="0"/>
      <w:divBdr>
        <w:top w:val="none" w:sz="0" w:space="0" w:color="auto"/>
        <w:left w:val="none" w:sz="0" w:space="0" w:color="auto"/>
        <w:bottom w:val="none" w:sz="0" w:space="0" w:color="auto"/>
        <w:right w:val="none" w:sz="0" w:space="0" w:color="auto"/>
      </w:divBdr>
    </w:div>
    <w:div w:id="519272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ga.org.uk/knowledge-centre/schemes-of-delegatio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nga.org.uk/knowledge-centre/local-governance-here-and-now/" TargetMode="External"/><Relationship Id="rId4" Type="http://schemas.openxmlformats.org/officeDocument/2006/relationships/webSettings" Target="webSettings.xml"/><Relationship Id="rId9" Type="http://schemas.openxmlformats.org/officeDocument/2006/relationships/hyperlink" Target="https://www.nga.org.uk/knowledge-centre/committee-terms-of-referenc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487</Words>
  <Characters>2778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mcgregor</dc:creator>
  <cp:keywords/>
  <dc:description/>
  <cp:lastModifiedBy>Denise Garner</cp:lastModifiedBy>
  <cp:revision>10</cp:revision>
  <dcterms:created xsi:type="dcterms:W3CDTF">2024-10-14T12:02:00Z</dcterms:created>
  <dcterms:modified xsi:type="dcterms:W3CDTF">2025-04-24T10:42:00Z</dcterms:modified>
</cp:coreProperties>
</file>