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113030</wp:posOffset>
                </wp:positionV>
                <wp:extent cx="5953125" cy="85534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5953125" cy="855345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8B37C0" w:rsidRPr="008B37C0" w:rsidRDefault="008B37C0" w:rsidP="008B37C0">
                            <w:pPr>
                              <w:pStyle w:val="Title"/>
                              <w:ind w:left="993"/>
                              <w:rPr>
                                <w:rFonts w:ascii="Arial" w:hAnsi="Arial" w:cs="Arial"/>
                                <w:color w:val="FFFF00"/>
                                <w:sz w:val="60"/>
                                <w:szCs w:val="60"/>
                              </w:rPr>
                            </w:pPr>
                          </w:p>
                          <w:p w:rsidR="008B37C0" w:rsidRP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DfE</w:t>
                            </w:r>
                          </w:p>
                          <w:p w:rsidR="008B37C0" w:rsidRPr="009401DC" w:rsidRDefault="00487B9C" w:rsidP="008B37C0">
                            <w:pPr>
                              <w:pStyle w:val="Title"/>
                              <w:ind w:left="993"/>
                              <w:rPr>
                                <w:rFonts w:ascii="Arial" w:hAnsi="Arial" w:cs="Arial"/>
                                <w:b/>
                                <w:color w:val="FFFF00"/>
                                <w:sz w:val="100"/>
                                <w:szCs w:val="100"/>
                              </w:rPr>
                            </w:pPr>
                            <w:r w:rsidRPr="009401DC">
                              <w:rPr>
                                <w:rFonts w:ascii="Arial" w:hAnsi="Arial" w:cs="Arial"/>
                                <w:b/>
                                <w:color w:val="FFFF00"/>
                                <w:sz w:val="100"/>
                                <w:szCs w:val="100"/>
                              </w:rPr>
                              <w:t>And</w:t>
                            </w:r>
                          </w:p>
                          <w:p w:rsidR="008B37C0" w:rsidRP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HSE</w:t>
                            </w:r>
                          </w:p>
                          <w:p w:rsid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Guidance</w:t>
                            </w:r>
                          </w:p>
                          <w:p w:rsid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Links</w:t>
                            </w:r>
                            <w:r w:rsidR="009401DC">
                              <w:rPr>
                                <w:rFonts w:ascii="Arial" w:hAnsi="Arial" w:cs="Arial"/>
                                <w:b/>
                                <w:color w:val="FFFF00"/>
                                <w:sz w:val="100"/>
                                <w:szCs w:val="100"/>
                              </w:rPr>
                              <w:t xml:space="preserve"> </w:t>
                            </w:r>
                          </w:p>
                          <w:p w:rsidR="009401DC" w:rsidRPr="009401DC" w:rsidRDefault="009401DC" w:rsidP="008B37C0">
                            <w:pPr>
                              <w:pStyle w:val="Title"/>
                              <w:ind w:left="993"/>
                              <w:rPr>
                                <w:rFonts w:ascii="Arial" w:hAnsi="Arial" w:cs="Arial"/>
                                <w:color w:val="FFFF00"/>
                                <w:sz w:val="50"/>
                                <w:szCs w:val="50"/>
                              </w:rPr>
                            </w:pPr>
                          </w:p>
                          <w:p w:rsidR="0047779B" w:rsidRDefault="009401DC" w:rsidP="008B37C0">
                            <w:pPr>
                              <w:pStyle w:val="Title"/>
                              <w:ind w:left="993"/>
                              <w:rPr>
                                <w:rFonts w:ascii="Arial" w:hAnsi="Arial" w:cs="Arial"/>
                                <w:b/>
                                <w:color w:val="FFFF00"/>
                                <w:sz w:val="50"/>
                                <w:szCs w:val="50"/>
                              </w:rPr>
                            </w:pPr>
                            <w:r w:rsidRPr="009401DC">
                              <w:rPr>
                                <w:rFonts w:ascii="Arial" w:hAnsi="Arial" w:cs="Arial"/>
                                <w:b/>
                                <w:color w:val="FFFF00"/>
                                <w:sz w:val="50"/>
                                <w:szCs w:val="50"/>
                              </w:rPr>
                              <w:t>Document 53</w:t>
                            </w:r>
                          </w:p>
                          <w:p w:rsidR="000930AC" w:rsidRPr="009401DC" w:rsidRDefault="000930AC" w:rsidP="004745D0">
                            <w:pPr>
                              <w:pStyle w:val="Title"/>
                              <w:rPr>
                                <w:rFonts w:ascii="Arial" w:hAnsi="Arial" w:cs="Arial"/>
                                <w:color w:val="FFFF00"/>
                                <w:sz w:val="80"/>
                                <w:szCs w:val="80"/>
                              </w:rPr>
                            </w:pPr>
                          </w:p>
                          <w:p w:rsidR="0047779B" w:rsidRDefault="009401DC" w:rsidP="009401DC">
                            <w:pPr>
                              <w:pStyle w:val="Title"/>
                              <w:ind w:left="0" w:firstLine="993"/>
                              <w:rPr>
                                <w:rFonts w:ascii="Arial" w:hAnsi="Arial" w:cs="Arial"/>
                                <w:color w:val="244061" w:themeColor="accent1" w:themeShade="80"/>
                                <w:sz w:val="24"/>
                                <w:szCs w:val="24"/>
                              </w:rPr>
                            </w:pPr>
                            <w:r>
                              <w:rPr>
                                <w:noProof/>
                                <w:lang w:val="en-GB" w:eastAsia="en-GB"/>
                              </w:rPr>
                              <w:drawing>
                                <wp:inline distT="0" distB="0" distL="0" distR="0" wp14:anchorId="3F44942E" wp14:editId="6A9C8169">
                                  <wp:extent cx="4381500" cy="2085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81500" cy="2085975"/>
                                          </a:xfrm>
                                          <a:prstGeom prst="rect">
                                            <a:avLst/>
                                          </a:prstGeom>
                                        </pic:spPr>
                                      </pic:pic>
                                    </a:graphicData>
                                  </a:graphic>
                                </wp:inline>
                              </w:drawing>
                            </w:r>
                          </w:p>
                          <w:p w:rsidR="008B37C0" w:rsidRDefault="008B37C0" w:rsidP="004745D0">
                            <w:pPr>
                              <w:pStyle w:val="Title"/>
                              <w:rPr>
                                <w:rFonts w:ascii="Arial" w:hAnsi="Arial" w:cs="Arial"/>
                                <w:color w:val="244061" w:themeColor="accent1" w:themeShade="80"/>
                                <w:sz w:val="24"/>
                                <w:szCs w:val="24"/>
                              </w:rPr>
                            </w:pPr>
                          </w:p>
                          <w:p w:rsidR="008B37C0" w:rsidRDefault="008B37C0" w:rsidP="004745D0">
                            <w:pPr>
                              <w:pStyle w:val="Title"/>
                              <w:rPr>
                                <w:rFonts w:ascii="Arial" w:hAnsi="Arial" w:cs="Arial"/>
                                <w:color w:val="244061" w:themeColor="accent1" w:themeShade="80"/>
                                <w:sz w:val="24"/>
                                <w:szCs w:val="24"/>
                              </w:rPr>
                            </w:pPr>
                          </w:p>
                          <w:p w:rsidR="000930AC" w:rsidRPr="008B37C0" w:rsidRDefault="000930AC" w:rsidP="004745D0">
                            <w:pPr>
                              <w:pStyle w:val="Title"/>
                              <w:rPr>
                                <w:rFonts w:ascii="Arial" w:hAnsi="Arial" w:cs="Arial"/>
                                <w:color w:val="244061" w:themeColor="accent1" w:themeShade="80"/>
                                <w:sz w:val="24"/>
                                <w:szCs w:val="24"/>
                              </w:rPr>
                            </w:pPr>
                          </w:p>
                          <w:p w:rsidR="0047779B" w:rsidRPr="008B37C0" w:rsidRDefault="00BC2790" w:rsidP="004745D0">
                            <w:pPr>
                              <w:pStyle w:val="Title"/>
                              <w:rPr>
                                <w:rFonts w:ascii="Arial" w:hAnsi="Arial" w:cs="Arial"/>
                                <w:color w:val="244061" w:themeColor="accent1" w:themeShade="80"/>
                                <w:sz w:val="24"/>
                                <w:szCs w:val="24"/>
                              </w:rPr>
                            </w:pPr>
                            <w:r w:rsidRPr="008B37C0">
                              <w:rPr>
                                <w:rFonts w:ascii="Arial" w:hAnsi="Arial" w:cs="Arial"/>
                                <w:color w:val="244061" w:themeColor="accent1" w:themeShade="80"/>
                                <w:sz w:val="24"/>
                                <w:szCs w:val="24"/>
                              </w:rPr>
                              <w:t xml:space="preserve">  </w:t>
                            </w:r>
                          </w:p>
                          <w:p w:rsidR="0047779B" w:rsidRPr="008B37C0" w:rsidRDefault="0047779B" w:rsidP="004745D0">
                            <w:pPr>
                              <w:pStyle w:val="Title"/>
                              <w:rPr>
                                <w:rFonts w:ascii="Arial" w:hAnsi="Arial" w:cs="Arial"/>
                                <w:color w:val="244061" w:themeColor="accent1" w:themeShade="80"/>
                                <w:sz w:val="24"/>
                                <w:szCs w:val="24"/>
                              </w:rPr>
                            </w:pPr>
                          </w:p>
                          <w:p w:rsidR="0047779B" w:rsidRPr="008B37C0" w:rsidRDefault="0047779B">
                            <w:pPr>
                              <w:rPr>
                                <w:rFonts w:ascii="Arial" w:hAnsi="Arial" w:cs="Arial"/>
                                <w:sz w:val="60"/>
                                <w:szCs w:val="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417.55pt;margin-top:8.9pt;width:468.75pt;height:673.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veNlgIAAGYFAAAOAAAAZHJzL2Uyb0RvYy54bWysVFtr2zAUfh/sPwi9r07SeG1CnZK1ZAy6&#10;tqwZfVZkORbIOtqRErv79TuSnTR0g8GYH+Rz03fuurruGsP2Cr0GW/Dx2YgzZSWU2m4L/n29+nDJ&#10;mQ/ClsKAVQV/UZ5fL96/u2rdXE2gBlMqZARi/bx1Ba9DcPMs87JWjfBn4JQlZQXYiEAsbrMSRUvo&#10;jckmo9HHrAUsHYJU3pP0tlfyRcKvKiXDQ1V5FZgpOMUW0onp3MQzW1yJ+RaFq7UcwhD/EEUjtCWn&#10;R6hbEQTbof4NqtESwUMVziQ0GVSVlirlQNmMR2+yeaqFUykXKo53xzL5/wcr7/ePyHRZ8BlnVjTU&#10;orXqAvsEHZvF6rTOz8noyZFZ6EhMXT7IPQlj0l2FTfxTOoz0VOeXY20jmCRhPsvPx5OcM0m6yzw/&#10;n+ap+tnrdYc+fFbQsEgUHKl5qaZif+cDhUKmB5PozYPR5Uobk5g4MOrGINsLanXoJumq2TVfoexl&#10;+Yi+GDrhpPmK5j13imQsaynHyUW0/hc/F9HR3/xQDMb2gSurzstISio/iiF7wFDDMJgrBBsiIl3S&#10;2zp801uGmhYs1KjUY+Cs1DTTySQld4T0rofeqL0y6yH3JMtiY/sGRip0m47UkdxA+ULNRuiXxTu5&#10;0tSQO+HDo0DaDuovbXx4oKMyQMWCgeKsBvz5J3m0p6ElLWctbVvB/Y+dQMWZ+WJpnGfj6TSuZ2Km&#10;+cWEGDzVbE41dtfcAHV5TG+Lk4mM9sEcyAqheaaHYRm9kkpYSb5jhQbyJvRvAD0sUi2XyYgW0olw&#10;Z5+cjNCx2nHc1t2zQDd0JdA438NhL8X8zWj2tvGmheUuQKXT3L5WlcYtMrTMafCG/sbX4pRPVq/P&#10;4+IXAAAA//8DAFBLAwQUAAYACAAAACEA2cfKJdsAAAAIAQAADwAAAGRycy9kb3ducmV2LnhtbEyP&#10;wU7DMBBE70j8g7VI3KhDS5IS4lQFqRIcG/gAN94mUex1FLtt+vddTnDc2d2ZN+VmdlaccQq9JwXP&#10;iwQEUuNNT62Cn+/d0xpEiJqMtp5QwRUDbKr7u1IXxl9oj+c6toJNKBRaQRfjWEgZmg6dDgs/IvHu&#10;6CenI49TK82kL2zurFwmSSad7okTOj3iR4fNUJ8cYyw5sK2v2df2+J6mn8M02DlX6vFh3r6BiDjH&#10;v2P4xecfqJjp4E9kgrAKuEhkNWd+3r6u8hTEgYVV9rIGWZXyf4HqBgAA//8DAFBLAQItABQABgAI&#10;AAAAIQC2gziS/gAAAOEBAAATAAAAAAAAAAAAAAAAAAAAAABbQ29udGVudF9UeXBlc10ueG1sUEsB&#10;Ai0AFAAGAAgAAAAhADj9If/WAAAAlAEAAAsAAAAAAAAAAAAAAAAALwEAAF9yZWxzLy5yZWxzUEsB&#10;Ai0AFAAGAAgAAAAhAPfy942WAgAAZgUAAA4AAAAAAAAAAAAAAAAALgIAAGRycy9lMm9Eb2MueG1s&#10;UEsBAi0AFAAGAAgAAAAhANnHyiXbAAAACAEAAA8AAAAAAAAAAAAAAAAA8AQAAGRycy9kb3ducmV2&#10;LnhtbFBLBQYAAAAABAAEAPMAAAD4BQAAAAA=&#10;" fillcolor="#0f243e [1615]" strokecolor="#17365d [2415]" strokeweight="10pt">
                <v:textbox>
                  <w:txbxContent>
                    <w:p w:rsidR="008B37C0" w:rsidRPr="008B37C0" w:rsidRDefault="008B37C0" w:rsidP="008B37C0">
                      <w:pPr>
                        <w:pStyle w:val="Title"/>
                        <w:ind w:left="993"/>
                        <w:rPr>
                          <w:rFonts w:ascii="Arial" w:hAnsi="Arial" w:cs="Arial"/>
                          <w:color w:val="FFFF00"/>
                          <w:sz w:val="60"/>
                          <w:szCs w:val="60"/>
                        </w:rPr>
                      </w:pPr>
                    </w:p>
                    <w:p w:rsidR="008B37C0" w:rsidRP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DfE</w:t>
                      </w:r>
                    </w:p>
                    <w:p w:rsidR="008B37C0" w:rsidRPr="009401DC" w:rsidRDefault="00487B9C" w:rsidP="008B37C0">
                      <w:pPr>
                        <w:pStyle w:val="Title"/>
                        <w:ind w:left="993"/>
                        <w:rPr>
                          <w:rFonts w:ascii="Arial" w:hAnsi="Arial" w:cs="Arial"/>
                          <w:b/>
                          <w:color w:val="FFFF00"/>
                          <w:sz w:val="100"/>
                          <w:szCs w:val="100"/>
                        </w:rPr>
                      </w:pPr>
                      <w:r w:rsidRPr="009401DC">
                        <w:rPr>
                          <w:rFonts w:ascii="Arial" w:hAnsi="Arial" w:cs="Arial"/>
                          <w:b/>
                          <w:color w:val="FFFF00"/>
                          <w:sz w:val="100"/>
                          <w:szCs w:val="100"/>
                        </w:rPr>
                        <w:t>And</w:t>
                      </w:r>
                    </w:p>
                    <w:p w:rsidR="008B37C0" w:rsidRP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HSE</w:t>
                      </w:r>
                    </w:p>
                    <w:p w:rsid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Guidance</w:t>
                      </w:r>
                    </w:p>
                    <w:p w:rsidR="009401DC" w:rsidRDefault="008B37C0" w:rsidP="008B37C0">
                      <w:pPr>
                        <w:pStyle w:val="Title"/>
                        <w:ind w:left="993"/>
                        <w:rPr>
                          <w:rFonts w:ascii="Arial" w:hAnsi="Arial" w:cs="Arial"/>
                          <w:b/>
                          <w:color w:val="FFFF00"/>
                          <w:sz w:val="100"/>
                          <w:szCs w:val="100"/>
                        </w:rPr>
                      </w:pPr>
                      <w:r w:rsidRPr="009401DC">
                        <w:rPr>
                          <w:rFonts w:ascii="Arial" w:hAnsi="Arial" w:cs="Arial"/>
                          <w:b/>
                          <w:color w:val="FFFF00"/>
                          <w:sz w:val="100"/>
                          <w:szCs w:val="100"/>
                        </w:rPr>
                        <w:t>Links</w:t>
                      </w:r>
                      <w:r w:rsidR="009401DC">
                        <w:rPr>
                          <w:rFonts w:ascii="Arial" w:hAnsi="Arial" w:cs="Arial"/>
                          <w:b/>
                          <w:color w:val="FFFF00"/>
                          <w:sz w:val="100"/>
                          <w:szCs w:val="100"/>
                        </w:rPr>
                        <w:t xml:space="preserve"> </w:t>
                      </w:r>
                    </w:p>
                    <w:p w:rsidR="009401DC" w:rsidRPr="009401DC" w:rsidRDefault="009401DC" w:rsidP="008B37C0">
                      <w:pPr>
                        <w:pStyle w:val="Title"/>
                        <w:ind w:left="993"/>
                        <w:rPr>
                          <w:rFonts w:ascii="Arial" w:hAnsi="Arial" w:cs="Arial"/>
                          <w:color w:val="FFFF00"/>
                          <w:sz w:val="50"/>
                          <w:szCs w:val="50"/>
                        </w:rPr>
                      </w:pPr>
                    </w:p>
                    <w:p w:rsidR="0047779B" w:rsidRDefault="009401DC" w:rsidP="008B37C0">
                      <w:pPr>
                        <w:pStyle w:val="Title"/>
                        <w:ind w:left="993"/>
                        <w:rPr>
                          <w:rFonts w:ascii="Arial" w:hAnsi="Arial" w:cs="Arial"/>
                          <w:b/>
                          <w:color w:val="FFFF00"/>
                          <w:sz w:val="50"/>
                          <w:szCs w:val="50"/>
                        </w:rPr>
                      </w:pPr>
                      <w:r w:rsidRPr="009401DC">
                        <w:rPr>
                          <w:rFonts w:ascii="Arial" w:hAnsi="Arial" w:cs="Arial"/>
                          <w:b/>
                          <w:color w:val="FFFF00"/>
                          <w:sz w:val="50"/>
                          <w:szCs w:val="50"/>
                        </w:rPr>
                        <w:t>Document 53</w:t>
                      </w:r>
                    </w:p>
                    <w:p w:rsidR="000930AC" w:rsidRPr="009401DC" w:rsidRDefault="000930AC" w:rsidP="004745D0">
                      <w:pPr>
                        <w:pStyle w:val="Title"/>
                        <w:rPr>
                          <w:rFonts w:ascii="Arial" w:hAnsi="Arial" w:cs="Arial"/>
                          <w:color w:val="FFFF00"/>
                          <w:sz w:val="80"/>
                          <w:szCs w:val="80"/>
                        </w:rPr>
                      </w:pPr>
                    </w:p>
                    <w:p w:rsidR="0047779B" w:rsidRDefault="009401DC" w:rsidP="009401DC">
                      <w:pPr>
                        <w:pStyle w:val="Title"/>
                        <w:ind w:left="0" w:firstLine="993"/>
                        <w:rPr>
                          <w:rFonts w:ascii="Arial" w:hAnsi="Arial" w:cs="Arial"/>
                          <w:color w:val="244061" w:themeColor="accent1" w:themeShade="80"/>
                          <w:sz w:val="24"/>
                          <w:szCs w:val="24"/>
                        </w:rPr>
                      </w:pPr>
                      <w:r>
                        <w:rPr>
                          <w:noProof/>
                          <w:lang w:val="en-GB" w:eastAsia="en-GB"/>
                        </w:rPr>
                        <w:drawing>
                          <wp:inline distT="0" distB="0" distL="0" distR="0" wp14:anchorId="3F44942E" wp14:editId="6A9C8169">
                            <wp:extent cx="4381500" cy="2085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381500" cy="2085975"/>
                                    </a:xfrm>
                                    <a:prstGeom prst="rect">
                                      <a:avLst/>
                                    </a:prstGeom>
                                  </pic:spPr>
                                </pic:pic>
                              </a:graphicData>
                            </a:graphic>
                          </wp:inline>
                        </w:drawing>
                      </w:r>
                    </w:p>
                    <w:p w:rsidR="008B37C0" w:rsidRDefault="008B37C0" w:rsidP="004745D0">
                      <w:pPr>
                        <w:pStyle w:val="Title"/>
                        <w:rPr>
                          <w:rFonts w:ascii="Arial" w:hAnsi="Arial" w:cs="Arial"/>
                          <w:color w:val="244061" w:themeColor="accent1" w:themeShade="80"/>
                          <w:sz w:val="24"/>
                          <w:szCs w:val="24"/>
                        </w:rPr>
                      </w:pPr>
                    </w:p>
                    <w:p w:rsidR="008B37C0" w:rsidRDefault="008B37C0" w:rsidP="004745D0">
                      <w:pPr>
                        <w:pStyle w:val="Title"/>
                        <w:rPr>
                          <w:rFonts w:ascii="Arial" w:hAnsi="Arial" w:cs="Arial"/>
                          <w:color w:val="244061" w:themeColor="accent1" w:themeShade="80"/>
                          <w:sz w:val="24"/>
                          <w:szCs w:val="24"/>
                        </w:rPr>
                      </w:pPr>
                    </w:p>
                    <w:p w:rsidR="000930AC" w:rsidRPr="008B37C0" w:rsidRDefault="000930AC" w:rsidP="004745D0">
                      <w:pPr>
                        <w:pStyle w:val="Title"/>
                        <w:rPr>
                          <w:rFonts w:ascii="Arial" w:hAnsi="Arial" w:cs="Arial"/>
                          <w:color w:val="244061" w:themeColor="accent1" w:themeShade="80"/>
                          <w:sz w:val="24"/>
                          <w:szCs w:val="24"/>
                        </w:rPr>
                      </w:pPr>
                    </w:p>
                    <w:p w:rsidR="0047779B" w:rsidRPr="008B37C0" w:rsidRDefault="00BC2790" w:rsidP="004745D0">
                      <w:pPr>
                        <w:pStyle w:val="Title"/>
                        <w:rPr>
                          <w:rFonts w:ascii="Arial" w:hAnsi="Arial" w:cs="Arial"/>
                          <w:color w:val="244061" w:themeColor="accent1" w:themeShade="80"/>
                          <w:sz w:val="24"/>
                          <w:szCs w:val="24"/>
                        </w:rPr>
                      </w:pPr>
                      <w:r w:rsidRPr="008B37C0">
                        <w:rPr>
                          <w:rFonts w:ascii="Arial" w:hAnsi="Arial" w:cs="Arial"/>
                          <w:color w:val="244061" w:themeColor="accent1" w:themeShade="80"/>
                          <w:sz w:val="24"/>
                          <w:szCs w:val="24"/>
                        </w:rPr>
                        <w:t xml:space="preserve">  </w:t>
                      </w:r>
                    </w:p>
                    <w:p w:rsidR="0047779B" w:rsidRPr="008B37C0" w:rsidRDefault="0047779B" w:rsidP="004745D0">
                      <w:pPr>
                        <w:pStyle w:val="Title"/>
                        <w:rPr>
                          <w:rFonts w:ascii="Arial" w:hAnsi="Arial" w:cs="Arial"/>
                          <w:color w:val="244061" w:themeColor="accent1" w:themeShade="80"/>
                          <w:sz w:val="24"/>
                          <w:szCs w:val="24"/>
                        </w:rPr>
                      </w:pPr>
                    </w:p>
                    <w:p w:rsidR="0047779B" w:rsidRPr="008B37C0" w:rsidRDefault="0047779B">
                      <w:pPr>
                        <w:rPr>
                          <w:rFonts w:ascii="Arial" w:hAnsi="Arial" w:cs="Arial"/>
                          <w:sz w:val="60"/>
                          <w:szCs w:val="60"/>
                        </w:rPr>
                      </w:pPr>
                    </w:p>
                  </w:txbxContent>
                </v:textbox>
                <w10:wrap anchorx="margin"/>
              </v:shape>
            </w:pict>
          </mc:Fallback>
        </mc:AlternateContent>
      </w:r>
      <w:r>
        <w:tab/>
      </w:r>
    </w:p>
    <w:p w:rsidR="00451D86" w:rsidRDefault="004745D0" w:rsidP="00E44EDD">
      <w:pPr>
        <w:sectPr w:rsidR="00451D86" w:rsidSect="009401DC">
          <w:headerReference w:type="default" r:id="rId10"/>
          <w:footerReference w:type="default" r:id="rId11"/>
          <w:pgSz w:w="11910" w:h="16840"/>
          <w:pgMar w:top="1134" w:right="1134" w:bottom="1134" w:left="1134" w:header="567" w:footer="567" w:gutter="0"/>
          <w:cols w:space="720"/>
          <w:docGrid w:linePitch="299"/>
        </w:sectPr>
      </w:pPr>
      <w:r>
        <w:br w:type="page"/>
      </w:r>
    </w:p>
    <w:tbl>
      <w:tblPr>
        <w:tblStyle w:val="TableGrid"/>
        <w:tblW w:w="0" w:type="auto"/>
        <w:tblLook w:val="04A0" w:firstRow="1" w:lastRow="0" w:firstColumn="1" w:lastColumn="0" w:noHBand="0" w:noVBand="1"/>
      </w:tblPr>
      <w:tblGrid>
        <w:gridCol w:w="1571"/>
        <w:gridCol w:w="3811"/>
        <w:gridCol w:w="3918"/>
      </w:tblGrid>
      <w:tr w:rsidR="00BC2790" w:rsidRPr="00487B9C" w:rsidTr="00BC2790">
        <w:tc>
          <w:tcPr>
            <w:tcW w:w="9300" w:type="dxa"/>
            <w:gridSpan w:val="3"/>
            <w:shd w:val="clear" w:color="auto" w:fill="002060"/>
            <w:vAlign w:val="center"/>
          </w:tcPr>
          <w:p w:rsidR="00AA1648" w:rsidRPr="00EC0DE5" w:rsidRDefault="00AA1648" w:rsidP="000930AC">
            <w:pPr>
              <w:pStyle w:val="Default"/>
              <w:widowControl w:val="0"/>
              <w:jc w:val="center"/>
              <w:rPr>
                <w:rFonts w:ascii="Arial" w:eastAsiaTheme="minorHAnsi" w:hAnsi="Arial" w:cs="Arial"/>
                <w:b/>
                <w:color w:val="FFFF00"/>
                <w:sz w:val="36"/>
                <w:szCs w:val="32"/>
              </w:rPr>
            </w:pPr>
            <w:r w:rsidRPr="00EC0DE5">
              <w:rPr>
                <w:rFonts w:ascii="Arial" w:eastAsiaTheme="minorHAnsi" w:hAnsi="Arial" w:cs="Arial"/>
                <w:b/>
                <w:color w:val="FFFF00"/>
                <w:sz w:val="36"/>
                <w:szCs w:val="32"/>
              </w:rPr>
              <w:lastRenderedPageBreak/>
              <w:t>DfE &amp; HSE Guidance Links</w:t>
            </w:r>
          </w:p>
        </w:tc>
      </w:tr>
      <w:tr w:rsidR="008807F6" w:rsidRPr="00487B9C" w:rsidTr="009401DC">
        <w:tc>
          <w:tcPr>
            <w:tcW w:w="1571" w:type="dxa"/>
            <w:vMerge w:val="restart"/>
            <w:shd w:val="clear" w:color="auto" w:fill="auto"/>
            <w:vAlign w:val="center"/>
          </w:tcPr>
          <w:p w:rsidR="008807F6" w:rsidRPr="009401DC" w:rsidRDefault="008807F6" w:rsidP="008807F6">
            <w:pPr>
              <w:pStyle w:val="Default"/>
              <w:jc w:val="center"/>
              <w:rPr>
                <w:rFonts w:ascii="Arial" w:eastAsiaTheme="minorHAnsi" w:hAnsi="Arial" w:cs="Arial"/>
                <w:b/>
                <w:color w:val="auto"/>
                <w:sz w:val="28"/>
                <w:szCs w:val="28"/>
              </w:rPr>
            </w:pPr>
            <w:r w:rsidRPr="009401DC">
              <w:rPr>
                <w:rFonts w:ascii="Arial" w:eastAsiaTheme="minorHAnsi" w:hAnsi="Arial" w:cs="Arial"/>
                <w:b/>
                <w:color w:val="auto"/>
                <w:sz w:val="28"/>
                <w:szCs w:val="28"/>
              </w:rPr>
              <w:t>Guidance</w:t>
            </w:r>
          </w:p>
        </w:tc>
        <w:tc>
          <w:tcPr>
            <w:tcW w:w="3811" w:type="dxa"/>
            <w:tcBorders>
              <w:bottom w:val="single" w:sz="4" w:space="0" w:color="auto"/>
            </w:tcBorders>
            <w:shd w:val="clear" w:color="auto" w:fill="C4BC96" w:themeFill="background2" w:themeFillShade="BF"/>
          </w:tcPr>
          <w:p w:rsidR="008807F6" w:rsidRPr="00487B9C" w:rsidRDefault="008807F6" w:rsidP="00987CE8">
            <w:pPr>
              <w:pStyle w:val="Default"/>
              <w:widowControl w:val="0"/>
              <w:jc w:val="both"/>
              <w:rPr>
                <w:rFonts w:ascii="Arial" w:eastAsiaTheme="minorHAnsi" w:hAnsi="Arial" w:cs="Arial"/>
                <w:b/>
                <w:color w:val="auto"/>
                <w:sz w:val="28"/>
                <w:szCs w:val="28"/>
              </w:rPr>
            </w:pPr>
            <w:r w:rsidRPr="00487B9C">
              <w:rPr>
                <w:rFonts w:ascii="Arial" w:eastAsiaTheme="minorHAnsi" w:hAnsi="Arial" w:cs="Arial"/>
                <w:b/>
                <w:color w:val="auto"/>
                <w:sz w:val="28"/>
                <w:szCs w:val="28"/>
              </w:rPr>
              <w:t>DfE</w:t>
            </w:r>
          </w:p>
        </w:tc>
        <w:tc>
          <w:tcPr>
            <w:tcW w:w="3918" w:type="dxa"/>
            <w:tcBorders>
              <w:bottom w:val="single" w:sz="4" w:space="0" w:color="auto"/>
            </w:tcBorders>
            <w:shd w:val="clear" w:color="auto" w:fill="FF0000"/>
          </w:tcPr>
          <w:p w:rsidR="008807F6" w:rsidRPr="00487B9C" w:rsidRDefault="008807F6" w:rsidP="00987CE8">
            <w:pPr>
              <w:pStyle w:val="Default"/>
              <w:widowControl w:val="0"/>
              <w:jc w:val="both"/>
              <w:rPr>
                <w:rFonts w:ascii="Arial" w:eastAsiaTheme="minorHAnsi" w:hAnsi="Arial" w:cs="Arial"/>
                <w:b/>
                <w:color w:val="auto"/>
                <w:sz w:val="28"/>
                <w:szCs w:val="28"/>
              </w:rPr>
            </w:pPr>
            <w:r w:rsidRPr="00487B9C">
              <w:rPr>
                <w:rFonts w:ascii="Arial" w:eastAsiaTheme="minorHAnsi" w:hAnsi="Arial" w:cs="Arial"/>
                <w:b/>
                <w:color w:val="auto"/>
                <w:sz w:val="28"/>
                <w:szCs w:val="28"/>
              </w:rPr>
              <w:t>HSE</w:t>
            </w:r>
          </w:p>
        </w:tc>
      </w:tr>
      <w:tr w:rsidR="008807F6" w:rsidRPr="00487B9C" w:rsidTr="009401DC">
        <w:tc>
          <w:tcPr>
            <w:tcW w:w="1571" w:type="dxa"/>
            <w:vMerge/>
            <w:shd w:val="clear" w:color="auto" w:fill="auto"/>
            <w:vAlign w:val="center"/>
          </w:tcPr>
          <w:p w:rsidR="008807F6" w:rsidRPr="009401DC" w:rsidRDefault="008807F6" w:rsidP="00566FB0">
            <w:pPr>
              <w:pStyle w:val="Default"/>
              <w:widowControl w:val="0"/>
              <w:jc w:val="center"/>
              <w:rPr>
                <w:rFonts w:ascii="Arial" w:eastAsiaTheme="minorHAnsi" w:hAnsi="Arial" w:cs="Arial"/>
                <w:b/>
                <w:color w:val="auto"/>
              </w:rPr>
            </w:pPr>
          </w:p>
        </w:tc>
        <w:tc>
          <w:tcPr>
            <w:tcW w:w="3811" w:type="dxa"/>
            <w:tcBorders>
              <w:bottom w:val="nil"/>
            </w:tcBorders>
          </w:tcPr>
          <w:p w:rsidR="008807F6" w:rsidRPr="00487B9C" w:rsidRDefault="00985434" w:rsidP="00487B9C">
            <w:pPr>
              <w:pStyle w:val="ListParagraph"/>
              <w:numPr>
                <w:ilvl w:val="0"/>
                <w:numId w:val="30"/>
              </w:numPr>
              <w:spacing w:before="0"/>
              <w:rPr>
                <w:rStyle w:val="Hyperlink"/>
                <w:rFonts w:ascii="Arial" w:hAnsi="Arial" w:cs="Arial"/>
                <w:color w:val="auto"/>
                <w:sz w:val="24"/>
                <w:szCs w:val="24"/>
                <w:u w:val="none"/>
              </w:rPr>
            </w:pPr>
            <w:hyperlink r:id="rId12" w:history="1">
              <w:r w:rsidR="008807F6" w:rsidRPr="00487B9C">
                <w:rPr>
                  <w:rStyle w:val="Hyperlink"/>
                  <w:rFonts w:ascii="Arial" w:hAnsi="Arial" w:cs="Arial"/>
                  <w:sz w:val="24"/>
                  <w:szCs w:val="24"/>
                </w:rPr>
                <w:t>Good school estate management for schools</w:t>
              </w:r>
            </w:hyperlink>
          </w:p>
          <w:p w:rsidR="00487B9C" w:rsidRPr="00487B9C" w:rsidRDefault="00487B9C" w:rsidP="00487B9C">
            <w:pPr>
              <w:pStyle w:val="ListParagraph"/>
              <w:spacing w:before="0"/>
              <w:ind w:left="360" w:firstLine="0"/>
              <w:rPr>
                <w:rFonts w:ascii="Arial" w:hAnsi="Arial" w:cs="Arial"/>
                <w:sz w:val="24"/>
                <w:szCs w:val="24"/>
              </w:rPr>
            </w:pPr>
          </w:p>
        </w:tc>
        <w:tc>
          <w:tcPr>
            <w:tcW w:w="3918" w:type="dxa"/>
            <w:tcBorders>
              <w:bottom w:val="nil"/>
            </w:tcBorders>
          </w:tcPr>
          <w:p w:rsidR="008807F6" w:rsidRPr="00487B9C" w:rsidRDefault="00985434" w:rsidP="00487B9C">
            <w:pPr>
              <w:pStyle w:val="ListParagraph"/>
              <w:numPr>
                <w:ilvl w:val="0"/>
                <w:numId w:val="27"/>
              </w:numPr>
              <w:spacing w:before="0"/>
              <w:rPr>
                <w:rFonts w:ascii="Arial" w:hAnsi="Arial" w:cs="Arial"/>
                <w:sz w:val="24"/>
                <w:szCs w:val="24"/>
              </w:rPr>
            </w:pPr>
            <w:hyperlink r:id="rId13" w:history="1">
              <w:r w:rsidR="008807F6" w:rsidRPr="00487B9C">
                <w:rPr>
                  <w:rStyle w:val="Hyperlink"/>
                  <w:rFonts w:ascii="Arial" w:hAnsi="Arial" w:cs="Arial"/>
                  <w:sz w:val="24"/>
                  <w:szCs w:val="24"/>
                </w:rPr>
                <w:t>Asbestos management – checklist for schools</w:t>
              </w:r>
            </w:hyperlink>
            <w:r w:rsidR="008807F6" w:rsidRPr="00487B9C">
              <w:rPr>
                <w:rFonts w:ascii="Arial" w:hAnsi="Arial" w:cs="Arial"/>
                <w:sz w:val="24"/>
                <w:szCs w:val="24"/>
              </w:rPr>
              <w:t xml:space="preserve"> </w:t>
            </w:r>
          </w:p>
        </w:tc>
      </w:tr>
      <w:tr w:rsidR="008807F6" w:rsidRPr="00487B9C" w:rsidTr="009401DC">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985434" w:rsidP="00487B9C">
            <w:pPr>
              <w:pStyle w:val="Default"/>
              <w:widowControl w:val="0"/>
              <w:numPr>
                <w:ilvl w:val="0"/>
                <w:numId w:val="30"/>
              </w:numPr>
              <w:rPr>
                <w:rStyle w:val="Hyperlink"/>
                <w:rFonts w:ascii="Arial" w:eastAsiaTheme="minorHAnsi" w:hAnsi="Arial" w:cs="Arial"/>
                <w:color w:val="auto"/>
                <w:u w:val="none"/>
              </w:rPr>
            </w:pPr>
            <w:hyperlink r:id="rId14" w:history="1">
              <w:r w:rsidR="008807F6" w:rsidRPr="00487B9C">
                <w:rPr>
                  <w:rStyle w:val="Hyperlink"/>
                  <w:rFonts w:ascii="Arial" w:eastAsiaTheme="minorHAnsi" w:hAnsi="Arial" w:cs="Arial"/>
                </w:rPr>
                <w:t>Health and safety: advice for schools</w:t>
              </w:r>
            </w:hyperlink>
          </w:p>
          <w:p w:rsidR="00487B9C" w:rsidRPr="00487B9C" w:rsidRDefault="00487B9C" w:rsidP="00487B9C">
            <w:pPr>
              <w:pStyle w:val="Default"/>
              <w:widowControl w:val="0"/>
              <w:ind w:left="360"/>
              <w:rPr>
                <w:rFonts w:ascii="Arial" w:eastAsiaTheme="minorHAnsi" w:hAnsi="Arial" w:cs="Arial"/>
                <w:color w:val="auto"/>
              </w:rPr>
            </w:pPr>
          </w:p>
        </w:tc>
        <w:tc>
          <w:tcPr>
            <w:tcW w:w="3918" w:type="dxa"/>
            <w:tcBorders>
              <w:top w:val="nil"/>
              <w:bottom w:val="nil"/>
            </w:tcBorders>
          </w:tcPr>
          <w:p w:rsidR="008807F6" w:rsidRPr="00137F8F" w:rsidRDefault="00985434" w:rsidP="00137F8F">
            <w:pPr>
              <w:pStyle w:val="ListParagraph"/>
              <w:numPr>
                <w:ilvl w:val="0"/>
                <w:numId w:val="27"/>
              </w:numPr>
              <w:spacing w:before="0"/>
            </w:pPr>
            <w:hyperlink r:id="rId15" w:history="1">
              <w:r w:rsidR="008807F6" w:rsidRPr="00487B9C">
                <w:rPr>
                  <w:rStyle w:val="Hyperlink"/>
                  <w:rFonts w:ascii="Arial" w:hAnsi="Arial" w:cs="Arial"/>
                  <w:sz w:val="24"/>
                  <w:szCs w:val="24"/>
                </w:rPr>
                <w:t>Checklist for classrooms</w:t>
              </w:r>
            </w:hyperlink>
          </w:p>
        </w:tc>
      </w:tr>
      <w:tr w:rsidR="008807F6" w:rsidRPr="00487B9C" w:rsidTr="009401DC">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985434" w:rsidP="00487B9C">
            <w:pPr>
              <w:pStyle w:val="Default"/>
              <w:widowControl w:val="0"/>
              <w:numPr>
                <w:ilvl w:val="0"/>
                <w:numId w:val="30"/>
              </w:numPr>
              <w:rPr>
                <w:rStyle w:val="Hyperlink"/>
                <w:rFonts w:ascii="Arial" w:eastAsiaTheme="minorHAnsi" w:hAnsi="Arial" w:cs="Arial"/>
                <w:color w:val="auto"/>
                <w:u w:val="none"/>
              </w:rPr>
            </w:pPr>
            <w:hyperlink r:id="rId16" w:history="1">
              <w:r w:rsidR="008807F6" w:rsidRPr="00487B9C">
                <w:rPr>
                  <w:rStyle w:val="Hyperlink"/>
                  <w:rFonts w:ascii="Arial" w:hAnsi="Arial" w:cs="Arial"/>
                </w:rPr>
                <w:t>How schools can buy, install and maintain an automated external defibrillator.</w:t>
              </w:r>
            </w:hyperlink>
          </w:p>
          <w:p w:rsidR="00487B9C" w:rsidRPr="00487B9C" w:rsidRDefault="00487B9C" w:rsidP="00487B9C">
            <w:pPr>
              <w:pStyle w:val="Default"/>
              <w:widowControl w:val="0"/>
              <w:ind w:left="360"/>
              <w:rPr>
                <w:rFonts w:ascii="Arial" w:eastAsiaTheme="minorHAnsi" w:hAnsi="Arial" w:cs="Arial"/>
                <w:color w:val="auto"/>
              </w:rPr>
            </w:pPr>
          </w:p>
        </w:tc>
        <w:tc>
          <w:tcPr>
            <w:tcW w:w="3918" w:type="dxa"/>
            <w:tcBorders>
              <w:top w:val="nil"/>
              <w:bottom w:val="nil"/>
            </w:tcBorders>
          </w:tcPr>
          <w:p w:rsidR="008807F6" w:rsidRPr="00487B9C" w:rsidRDefault="00985434" w:rsidP="00487B9C">
            <w:pPr>
              <w:pStyle w:val="ListParagraph"/>
              <w:numPr>
                <w:ilvl w:val="0"/>
                <w:numId w:val="27"/>
              </w:numPr>
              <w:spacing w:before="0"/>
              <w:rPr>
                <w:rFonts w:ascii="Arial" w:hAnsi="Arial" w:cs="Arial"/>
                <w:sz w:val="24"/>
                <w:szCs w:val="24"/>
              </w:rPr>
            </w:pPr>
            <w:hyperlink r:id="rId17" w:history="1">
              <w:r w:rsidR="008807F6" w:rsidRPr="00487B9C">
                <w:rPr>
                  <w:rStyle w:val="Hyperlink"/>
                  <w:rFonts w:ascii="Arial" w:hAnsi="Arial" w:cs="Arial"/>
                  <w:sz w:val="24"/>
                  <w:szCs w:val="24"/>
                </w:rPr>
                <w:t>Control of substances hazardous to health</w:t>
              </w:r>
            </w:hyperlink>
          </w:p>
        </w:tc>
      </w:tr>
      <w:tr w:rsidR="008807F6" w:rsidRPr="00487B9C" w:rsidTr="009401DC">
        <w:trPr>
          <w:trHeight w:val="70"/>
        </w:trPr>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985434" w:rsidP="00487B9C">
            <w:pPr>
              <w:pStyle w:val="Default"/>
              <w:widowControl w:val="0"/>
              <w:numPr>
                <w:ilvl w:val="0"/>
                <w:numId w:val="30"/>
              </w:numPr>
              <w:rPr>
                <w:rStyle w:val="Hyperlink"/>
                <w:rFonts w:ascii="Arial" w:eastAsiaTheme="minorHAnsi" w:hAnsi="Arial" w:cs="Arial"/>
                <w:color w:val="auto"/>
                <w:u w:val="none"/>
              </w:rPr>
            </w:pPr>
            <w:hyperlink r:id="rId18" w:history="1">
              <w:r w:rsidR="008807F6" w:rsidRPr="00487B9C">
                <w:rPr>
                  <w:rStyle w:val="Hyperlink"/>
                  <w:rFonts w:ascii="Arial" w:hAnsi="Arial" w:cs="Arial"/>
                </w:rPr>
                <w:t>Standards for school premises</w:t>
              </w:r>
            </w:hyperlink>
          </w:p>
          <w:p w:rsidR="00487B9C" w:rsidRPr="00487B9C" w:rsidRDefault="00487B9C" w:rsidP="00487B9C">
            <w:pPr>
              <w:pStyle w:val="Default"/>
              <w:widowControl w:val="0"/>
              <w:ind w:left="360"/>
              <w:rPr>
                <w:rFonts w:ascii="Arial" w:eastAsiaTheme="minorHAnsi" w:hAnsi="Arial" w:cs="Arial"/>
                <w:color w:val="auto"/>
              </w:rPr>
            </w:pPr>
          </w:p>
        </w:tc>
        <w:tc>
          <w:tcPr>
            <w:tcW w:w="3918" w:type="dxa"/>
            <w:tcBorders>
              <w:top w:val="nil"/>
              <w:bottom w:val="nil"/>
            </w:tcBorders>
          </w:tcPr>
          <w:p w:rsidR="008807F6" w:rsidRPr="00487B9C" w:rsidRDefault="00985434" w:rsidP="00487B9C">
            <w:pPr>
              <w:pStyle w:val="Default"/>
              <w:widowControl w:val="0"/>
              <w:numPr>
                <w:ilvl w:val="0"/>
                <w:numId w:val="27"/>
              </w:numPr>
              <w:rPr>
                <w:rStyle w:val="Hyperlink"/>
                <w:rFonts w:ascii="Arial" w:eastAsiaTheme="minorHAnsi" w:hAnsi="Arial" w:cs="Arial"/>
                <w:color w:val="auto"/>
                <w:u w:val="none"/>
              </w:rPr>
            </w:pPr>
            <w:hyperlink r:id="rId19" w:history="1">
              <w:r w:rsidR="008807F6" w:rsidRPr="00487B9C">
                <w:rPr>
                  <w:rStyle w:val="Hyperlink"/>
                  <w:rFonts w:ascii="Arial" w:eastAsiaTheme="minorHAnsi" w:hAnsi="Arial" w:cs="Arial"/>
                </w:rPr>
                <w:t>Display the health and safety law poster</w:t>
              </w:r>
            </w:hyperlink>
          </w:p>
          <w:p w:rsidR="00487B9C" w:rsidRPr="00487B9C" w:rsidRDefault="00487B9C" w:rsidP="00487B9C">
            <w:pPr>
              <w:pStyle w:val="Default"/>
              <w:widowControl w:val="0"/>
              <w:ind w:left="360"/>
              <w:rPr>
                <w:rFonts w:ascii="Arial" w:eastAsiaTheme="minorHAnsi" w:hAnsi="Arial" w:cs="Arial"/>
                <w:color w:val="auto"/>
              </w:rPr>
            </w:pPr>
          </w:p>
        </w:tc>
      </w:tr>
      <w:tr w:rsidR="008807F6" w:rsidRPr="00487B9C" w:rsidTr="009401DC">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985434" w:rsidP="00487B9C">
            <w:pPr>
              <w:pStyle w:val="ListParagraph"/>
              <w:numPr>
                <w:ilvl w:val="0"/>
                <w:numId w:val="30"/>
              </w:numPr>
              <w:spacing w:before="0"/>
              <w:rPr>
                <w:rFonts w:ascii="Arial" w:hAnsi="Arial" w:cs="Arial"/>
                <w:sz w:val="24"/>
                <w:szCs w:val="24"/>
              </w:rPr>
            </w:pPr>
            <w:hyperlink r:id="rId20" w:history="1">
              <w:r w:rsidR="008807F6" w:rsidRPr="00487B9C">
                <w:rPr>
                  <w:rStyle w:val="Hyperlink"/>
                  <w:rFonts w:ascii="Arial" w:hAnsi="Arial" w:cs="Arial"/>
                  <w:sz w:val="24"/>
                  <w:szCs w:val="24"/>
                </w:rPr>
                <w:t>Storing and disposing of hazardous chemicals in schools</w:t>
              </w:r>
            </w:hyperlink>
          </w:p>
        </w:tc>
        <w:tc>
          <w:tcPr>
            <w:tcW w:w="3918" w:type="dxa"/>
            <w:tcBorders>
              <w:top w:val="nil"/>
              <w:bottom w:val="nil"/>
            </w:tcBorders>
          </w:tcPr>
          <w:p w:rsidR="008807F6" w:rsidRPr="00487B9C" w:rsidRDefault="00985434" w:rsidP="00487B9C">
            <w:pPr>
              <w:pStyle w:val="ListParagraph"/>
              <w:numPr>
                <w:ilvl w:val="0"/>
                <w:numId w:val="27"/>
              </w:numPr>
              <w:spacing w:before="0"/>
              <w:rPr>
                <w:rStyle w:val="Hyperlink"/>
                <w:rFonts w:ascii="Arial" w:hAnsi="Arial" w:cs="Arial"/>
                <w:color w:val="auto"/>
                <w:sz w:val="24"/>
                <w:szCs w:val="24"/>
                <w:u w:val="none"/>
              </w:rPr>
            </w:pPr>
            <w:hyperlink r:id="rId21" w:history="1">
              <w:r w:rsidR="008807F6" w:rsidRPr="00487B9C">
                <w:rPr>
                  <w:rStyle w:val="Hyperlink"/>
                  <w:rFonts w:ascii="Arial" w:hAnsi="Arial" w:cs="Arial"/>
                  <w:sz w:val="24"/>
                  <w:szCs w:val="24"/>
                </w:rPr>
                <w:t>Health and safety: responsibilities and duties for schools</w:t>
              </w:r>
            </w:hyperlink>
          </w:p>
          <w:p w:rsidR="00487B9C" w:rsidRPr="00487B9C" w:rsidRDefault="00487B9C" w:rsidP="00487B9C">
            <w:pPr>
              <w:pStyle w:val="ListParagraph"/>
              <w:spacing w:before="0"/>
              <w:ind w:left="360" w:firstLine="0"/>
              <w:rPr>
                <w:rFonts w:ascii="Arial" w:hAnsi="Arial" w:cs="Arial"/>
                <w:sz w:val="24"/>
                <w:szCs w:val="24"/>
              </w:rPr>
            </w:pPr>
          </w:p>
        </w:tc>
      </w:tr>
      <w:tr w:rsidR="008807F6" w:rsidRPr="00487B9C" w:rsidTr="009401DC">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8807F6" w:rsidP="00487B9C">
            <w:pPr>
              <w:rPr>
                <w:rFonts w:ascii="Arial" w:hAnsi="Arial" w:cs="Arial"/>
                <w:sz w:val="24"/>
                <w:szCs w:val="24"/>
              </w:rPr>
            </w:pPr>
          </w:p>
        </w:tc>
        <w:tc>
          <w:tcPr>
            <w:tcW w:w="3918" w:type="dxa"/>
            <w:tcBorders>
              <w:top w:val="nil"/>
              <w:bottom w:val="nil"/>
            </w:tcBorders>
          </w:tcPr>
          <w:p w:rsidR="008807F6" w:rsidRPr="00487B9C" w:rsidRDefault="00985434" w:rsidP="00487B9C">
            <w:pPr>
              <w:pStyle w:val="ListParagraph"/>
              <w:numPr>
                <w:ilvl w:val="0"/>
                <w:numId w:val="27"/>
              </w:numPr>
              <w:spacing w:before="0"/>
              <w:rPr>
                <w:rStyle w:val="Hyperlink"/>
                <w:rFonts w:ascii="Arial" w:hAnsi="Arial" w:cs="Arial"/>
                <w:color w:val="auto"/>
                <w:sz w:val="24"/>
                <w:szCs w:val="24"/>
                <w:u w:val="none"/>
              </w:rPr>
            </w:pPr>
            <w:hyperlink r:id="rId22" w:history="1">
              <w:r w:rsidR="008807F6" w:rsidRPr="00487B9C">
                <w:rPr>
                  <w:rStyle w:val="Hyperlink"/>
                  <w:rFonts w:ascii="Arial" w:hAnsi="Arial" w:cs="Arial"/>
                  <w:sz w:val="24"/>
                  <w:szCs w:val="24"/>
                </w:rPr>
                <w:t>Safe use of ladders and stepladders</w:t>
              </w:r>
            </w:hyperlink>
          </w:p>
          <w:p w:rsidR="00487B9C" w:rsidRPr="00487B9C" w:rsidRDefault="00487B9C" w:rsidP="00487B9C">
            <w:pPr>
              <w:pStyle w:val="ListParagraph"/>
              <w:spacing w:before="0"/>
              <w:ind w:left="360" w:firstLine="0"/>
              <w:rPr>
                <w:rFonts w:ascii="Arial" w:hAnsi="Arial" w:cs="Arial"/>
                <w:sz w:val="24"/>
                <w:szCs w:val="24"/>
              </w:rPr>
            </w:pPr>
          </w:p>
        </w:tc>
      </w:tr>
      <w:tr w:rsidR="008807F6" w:rsidRPr="00487B9C" w:rsidTr="009401DC">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8807F6" w:rsidP="00487B9C">
            <w:pPr>
              <w:rPr>
                <w:rFonts w:ascii="Arial" w:hAnsi="Arial" w:cs="Arial"/>
                <w:sz w:val="24"/>
                <w:szCs w:val="24"/>
              </w:rPr>
            </w:pPr>
          </w:p>
        </w:tc>
        <w:tc>
          <w:tcPr>
            <w:tcW w:w="3918" w:type="dxa"/>
            <w:tcBorders>
              <w:top w:val="nil"/>
              <w:bottom w:val="nil"/>
            </w:tcBorders>
          </w:tcPr>
          <w:p w:rsidR="008807F6" w:rsidRPr="00487B9C" w:rsidRDefault="00985434" w:rsidP="00487B9C">
            <w:pPr>
              <w:pStyle w:val="Default"/>
              <w:widowControl w:val="0"/>
              <w:numPr>
                <w:ilvl w:val="0"/>
                <w:numId w:val="27"/>
              </w:numPr>
              <w:rPr>
                <w:rStyle w:val="Hyperlink"/>
                <w:rFonts w:ascii="Arial" w:eastAsiaTheme="minorHAnsi" w:hAnsi="Arial" w:cs="Arial"/>
                <w:color w:val="auto"/>
                <w:u w:val="none"/>
              </w:rPr>
            </w:pPr>
            <w:hyperlink r:id="rId23" w:history="1">
              <w:r w:rsidR="008807F6" w:rsidRPr="00487B9C">
                <w:rPr>
                  <w:rStyle w:val="Hyperlink"/>
                  <w:rFonts w:ascii="Arial" w:eastAsiaTheme="minorHAnsi" w:hAnsi="Arial" w:cs="Arial"/>
                </w:rPr>
                <w:t>Slips and trips</w:t>
              </w:r>
            </w:hyperlink>
          </w:p>
          <w:p w:rsidR="00487B9C" w:rsidRPr="00487B9C" w:rsidRDefault="00487B9C" w:rsidP="00487B9C">
            <w:pPr>
              <w:pStyle w:val="Default"/>
              <w:widowControl w:val="0"/>
              <w:ind w:left="360"/>
              <w:rPr>
                <w:rFonts w:ascii="Arial" w:eastAsiaTheme="minorHAnsi" w:hAnsi="Arial" w:cs="Arial"/>
                <w:color w:val="auto"/>
              </w:rPr>
            </w:pPr>
          </w:p>
        </w:tc>
      </w:tr>
      <w:tr w:rsidR="008807F6" w:rsidRPr="00487B9C" w:rsidTr="009401DC">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nil"/>
            </w:tcBorders>
          </w:tcPr>
          <w:p w:rsidR="008807F6" w:rsidRPr="00487B9C" w:rsidRDefault="008807F6" w:rsidP="00487B9C">
            <w:pPr>
              <w:rPr>
                <w:rFonts w:ascii="Arial" w:hAnsi="Arial" w:cs="Arial"/>
                <w:sz w:val="24"/>
                <w:szCs w:val="24"/>
              </w:rPr>
            </w:pPr>
          </w:p>
        </w:tc>
        <w:tc>
          <w:tcPr>
            <w:tcW w:w="3918" w:type="dxa"/>
            <w:tcBorders>
              <w:top w:val="nil"/>
              <w:bottom w:val="nil"/>
            </w:tcBorders>
          </w:tcPr>
          <w:p w:rsidR="008807F6" w:rsidRPr="00487B9C" w:rsidRDefault="00985434" w:rsidP="00487B9C">
            <w:pPr>
              <w:pStyle w:val="Default"/>
              <w:widowControl w:val="0"/>
              <w:numPr>
                <w:ilvl w:val="0"/>
                <w:numId w:val="27"/>
              </w:numPr>
              <w:rPr>
                <w:rStyle w:val="Hyperlink"/>
                <w:rFonts w:ascii="Arial" w:eastAsiaTheme="minorHAnsi" w:hAnsi="Arial" w:cs="Arial"/>
                <w:color w:val="auto"/>
                <w:u w:val="none"/>
              </w:rPr>
            </w:pPr>
            <w:hyperlink r:id="rId24" w:history="1">
              <w:r w:rsidR="008807F6" w:rsidRPr="00487B9C">
                <w:rPr>
                  <w:rStyle w:val="Hyperlink"/>
                  <w:rFonts w:ascii="Arial" w:eastAsiaTheme="minorHAnsi" w:hAnsi="Arial" w:cs="Arial"/>
                </w:rPr>
                <w:t>Site safety</w:t>
              </w:r>
            </w:hyperlink>
          </w:p>
          <w:p w:rsidR="00487B9C" w:rsidRPr="00487B9C" w:rsidRDefault="00487B9C" w:rsidP="00487B9C">
            <w:pPr>
              <w:pStyle w:val="Default"/>
              <w:widowControl w:val="0"/>
              <w:ind w:left="360"/>
              <w:rPr>
                <w:rFonts w:ascii="Arial" w:eastAsiaTheme="minorHAnsi" w:hAnsi="Arial" w:cs="Arial"/>
                <w:color w:val="auto"/>
              </w:rPr>
            </w:pPr>
          </w:p>
        </w:tc>
      </w:tr>
      <w:tr w:rsidR="008807F6" w:rsidRPr="00487B9C" w:rsidTr="009401DC">
        <w:trPr>
          <w:trHeight w:val="509"/>
        </w:trPr>
        <w:tc>
          <w:tcPr>
            <w:tcW w:w="1571" w:type="dxa"/>
            <w:vMerge/>
            <w:shd w:val="clear" w:color="auto" w:fill="auto"/>
          </w:tcPr>
          <w:p w:rsidR="008807F6" w:rsidRPr="009401DC" w:rsidRDefault="008807F6" w:rsidP="00987CE8">
            <w:pPr>
              <w:pStyle w:val="Default"/>
              <w:widowControl w:val="0"/>
              <w:jc w:val="both"/>
              <w:rPr>
                <w:rFonts w:ascii="Arial" w:eastAsiaTheme="minorHAnsi" w:hAnsi="Arial" w:cs="Arial"/>
                <w:color w:val="auto"/>
              </w:rPr>
            </w:pPr>
          </w:p>
        </w:tc>
        <w:tc>
          <w:tcPr>
            <w:tcW w:w="3811" w:type="dxa"/>
            <w:tcBorders>
              <w:top w:val="nil"/>
              <w:bottom w:val="single" w:sz="4" w:space="0" w:color="auto"/>
            </w:tcBorders>
          </w:tcPr>
          <w:p w:rsidR="008807F6" w:rsidRPr="00487B9C" w:rsidRDefault="008807F6" w:rsidP="00487B9C">
            <w:pPr>
              <w:rPr>
                <w:rFonts w:ascii="Arial" w:hAnsi="Arial" w:cs="Arial"/>
                <w:sz w:val="24"/>
                <w:szCs w:val="24"/>
              </w:rPr>
            </w:pPr>
          </w:p>
        </w:tc>
        <w:tc>
          <w:tcPr>
            <w:tcW w:w="3918" w:type="dxa"/>
            <w:tcBorders>
              <w:top w:val="nil"/>
              <w:bottom w:val="single" w:sz="4" w:space="0" w:color="auto"/>
            </w:tcBorders>
          </w:tcPr>
          <w:p w:rsidR="008807F6" w:rsidRPr="00487B9C" w:rsidRDefault="00985434" w:rsidP="00487B9C">
            <w:pPr>
              <w:pStyle w:val="Default"/>
              <w:widowControl w:val="0"/>
              <w:numPr>
                <w:ilvl w:val="0"/>
                <w:numId w:val="27"/>
              </w:numPr>
              <w:rPr>
                <w:rFonts w:ascii="Arial" w:eastAsiaTheme="minorHAnsi" w:hAnsi="Arial" w:cs="Arial"/>
                <w:color w:val="auto"/>
              </w:rPr>
            </w:pPr>
            <w:hyperlink r:id="rId25" w:history="1">
              <w:r w:rsidR="008807F6" w:rsidRPr="00487B9C">
                <w:rPr>
                  <w:rStyle w:val="Hyperlink"/>
                  <w:rFonts w:ascii="Arial" w:eastAsiaTheme="minorHAnsi" w:hAnsi="Arial" w:cs="Arial"/>
                </w:rPr>
                <w:t>Using contractors</w:t>
              </w:r>
            </w:hyperlink>
          </w:p>
        </w:tc>
      </w:tr>
      <w:tr w:rsidR="00566FB0" w:rsidRPr="00487B9C" w:rsidTr="009401DC">
        <w:tc>
          <w:tcPr>
            <w:tcW w:w="1571" w:type="dxa"/>
            <w:vMerge w:val="restart"/>
            <w:shd w:val="clear" w:color="auto" w:fill="auto"/>
            <w:vAlign w:val="center"/>
          </w:tcPr>
          <w:p w:rsidR="00566FB0" w:rsidRPr="009401DC" w:rsidRDefault="00566FB0" w:rsidP="00566FB0">
            <w:pPr>
              <w:pStyle w:val="Default"/>
              <w:widowControl w:val="0"/>
              <w:jc w:val="center"/>
              <w:rPr>
                <w:rFonts w:ascii="Arial" w:eastAsiaTheme="minorHAnsi" w:hAnsi="Arial" w:cs="Arial"/>
                <w:b/>
                <w:color w:val="auto"/>
                <w:sz w:val="28"/>
                <w:szCs w:val="28"/>
              </w:rPr>
            </w:pPr>
            <w:r w:rsidRPr="009401DC">
              <w:rPr>
                <w:rFonts w:ascii="Arial" w:eastAsiaTheme="minorHAnsi" w:hAnsi="Arial" w:cs="Arial"/>
                <w:b/>
                <w:color w:val="auto"/>
                <w:sz w:val="28"/>
                <w:szCs w:val="28"/>
              </w:rPr>
              <w:t>Legal Reference</w:t>
            </w:r>
          </w:p>
        </w:tc>
        <w:tc>
          <w:tcPr>
            <w:tcW w:w="3811" w:type="dxa"/>
            <w:tcBorders>
              <w:bottom w:val="nil"/>
            </w:tcBorders>
          </w:tcPr>
          <w:p w:rsidR="00566FB0" w:rsidRPr="00487B9C" w:rsidRDefault="00566FB0" w:rsidP="00487B9C">
            <w:pPr>
              <w:rPr>
                <w:rFonts w:ascii="Arial" w:hAnsi="Arial" w:cs="Arial"/>
                <w:sz w:val="24"/>
                <w:szCs w:val="24"/>
              </w:rPr>
            </w:pPr>
          </w:p>
        </w:tc>
        <w:tc>
          <w:tcPr>
            <w:tcW w:w="3918" w:type="dxa"/>
            <w:tcBorders>
              <w:bottom w:val="nil"/>
            </w:tcBorders>
          </w:tcPr>
          <w:p w:rsidR="00566FB0" w:rsidRPr="00487B9C" w:rsidRDefault="00985434" w:rsidP="00487B9C">
            <w:pPr>
              <w:pStyle w:val="ListParagraph"/>
              <w:numPr>
                <w:ilvl w:val="0"/>
                <w:numId w:val="27"/>
              </w:numPr>
              <w:spacing w:before="0"/>
              <w:rPr>
                <w:rStyle w:val="Hyperlink"/>
                <w:rFonts w:ascii="Arial" w:hAnsi="Arial" w:cs="Arial"/>
                <w:color w:val="auto"/>
                <w:sz w:val="24"/>
                <w:szCs w:val="24"/>
                <w:u w:val="none"/>
              </w:rPr>
            </w:pPr>
            <w:hyperlink r:id="rId26" w:history="1">
              <w:r w:rsidR="00566FB0" w:rsidRPr="00487B9C">
                <w:rPr>
                  <w:rStyle w:val="Hyperlink"/>
                  <w:rFonts w:ascii="Arial" w:hAnsi="Arial" w:cs="Arial"/>
                  <w:sz w:val="24"/>
                  <w:szCs w:val="24"/>
                </w:rPr>
                <w:t>Control of substances hazardous to health</w:t>
              </w:r>
            </w:hyperlink>
            <w:r w:rsidR="00487B9C">
              <w:rPr>
                <w:rStyle w:val="Hyperlink"/>
                <w:rFonts w:ascii="Arial" w:hAnsi="Arial" w:cs="Arial"/>
                <w:sz w:val="24"/>
                <w:szCs w:val="24"/>
              </w:rPr>
              <w:t xml:space="preserve"> </w:t>
            </w:r>
          </w:p>
          <w:p w:rsidR="00487B9C" w:rsidRPr="00487B9C" w:rsidRDefault="00487B9C" w:rsidP="00487B9C">
            <w:pPr>
              <w:pStyle w:val="ListParagraph"/>
              <w:spacing w:before="0"/>
              <w:ind w:left="360" w:firstLine="0"/>
              <w:rPr>
                <w:rFonts w:ascii="Arial" w:hAnsi="Arial" w:cs="Arial"/>
                <w:sz w:val="24"/>
                <w:szCs w:val="24"/>
              </w:rPr>
            </w:pPr>
          </w:p>
        </w:tc>
      </w:tr>
      <w:tr w:rsidR="00566FB0" w:rsidRPr="00487B9C" w:rsidTr="009401DC">
        <w:tc>
          <w:tcPr>
            <w:tcW w:w="1571" w:type="dxa"/>
            <w:vMerge/>
            <w:shd w:val="clear" w:color="auto" w:fill="auto"/>
          </w:tcPr>
          <w:p w:rsidR="00566FB0" w:rsidRPr="009401DC" w:rsidRDefault="00566FB0" w:rsidP="00987CE8">
            <w:pPr>
              <w:pStyle w:val="Default"/>
              <w:widowControl w:val="0"/>
              <w:jc w:val="both"/>
              <w:rPr>
                <w:rFonts w:ascii="Arial" w:eastAsiaTheme="minorHAnsi" w:hAnsi="Arial" w:cs="Arial"/>
                <w:color w:val="auto"/>
                <w:sz w:val="28"/>
                <w:szCs w:val="28"/>
              </w:rPr>
            </w:pPr>
          </w:p>
        </w:tc>
        <w:tc>
          <w:tcPr>
            <w:tcW w:w="3811" w:type="dxa"/>
            <w:tcBorders>
              <w:top w:val="nil"/>
              <w:bottom w:val="nil"/>
            </w:tcBorders>
          </w:tcPr>
          <w:p w:rsidR="00566FB0" w:rsidRPr="00487B9C" w:rsidRDefault="00566FB0" w:rsidP="00487B9C">
            <w:pPr>
              <w:rPr>
                <w:rFonts w:ascii="Arial" w:hAnsi="Arial" w:cs="Arial"/>
                <w:sz w:val="24"/>
                <w:szCs w:val="24"/>
              </w:rPr>
            </w:pPr>
          </w:p>
        </w:tc>
        <w:tc>
          <w:tcPr>
            <w:tcW w:w="3918" w:type="dxa"/>
            <w:tcBorders>
              <w:top w:val="nil"/>
              <w:bottom w:val="nil"/>
            </w:tcBorders>
          </w:tcPr>
          <w:p w:rsidR="00566FB0" w:rsidRPr="00487B9C" w:rsidRDefault="00985434" w:rsidP="00487B9C">
            <w:pPr>
              <w:pStyle w:val="Default"/>
              <w:widowControl w:val="0"/>
              <w:numPr>
                <w:ilvl w:val="0"/>
                <w:numId w:val="27"/>
              </w:numPr>
              <w:rPr>
                <w:rStyle w:val="Hyperlink"/>
                <w:rFonts w:ascii="Arial" w:eastAsiaTheme="minorHAnsi" w:hAnsi="Arial" w:cs="Arial"/>
                <w:color w:val="auto"/>
                <w:u w:val="none"/>
              </w:rPr>
            </w:pPr>
            <w:hyperlink r:id="rId27" w:history="1">
              <w:r w:rsidR="00566FB0" w:rsidRPr="00487B9C">
                <w:rPr>
                  <w:rStyle w:val="Hyperlink"/>
                  <w:rFonts w:ascii="Arial" w:eastAsiaTheme="minorHAnsi" w:hAnsi="Arial" w:cs="Arial"/>
                </w:rPr>
                <w:t>Legionnaires' disease. The control of legionella bacteria in water systems</w:t>
              </w:r>
            </w:hyperlink>
          </w:p>
          <w:p w:rsidR="00487B9C" w:rsidRPr="00487B9C" w:rsidRDefault="00487B9C" w:rsidP="00487B9C">
            <w:pPr>
              <w:pStyle w:val="Default"/>
              <w:widowControl w:val="0"/>
              <w:ind w:left="360"/>
              <w:rPr>
                <w:rFonts w:ascii="Arial" w:eastAsiaTheme="minorHAnsi" w:hAnsi="Arial" w:cs="Arial"/>
                <w:color w:val="auto"/>
              </w:rPr>
            </w:pPr>
          </w:p>
        </w:tc>
      </w:tr>
      <w:tr w:rsidR="00566FB0" w:rsidRPr="00487B9C" w:rsidTr="009401DC">
        <w:tc>
          <w:tcPr>
            <w:tcW w:w="1571" w:type="dxa"/>
            <w:vMerge/>
            <w:shd w:val="clear" w:color="auto" w:fill="auto"/>
          </w:tcPr>
          <w:p w:rsidR="00566FB0" w:rsidRPr="009401DC" w:rsidRDefault="00566FB0" w:rsidP="00987CE8">
            <w:pPr>
              <w:pStyle w:val="Default"/>
              <w:widowControl w:val="0"/>
              <w:jc w:val="both"/>
              <w:rPr>
                <w:rFonts w:ascii="Arial" w:eastAsiaTheme="minorHAnsi" w:hAnsi="Arial" w:cs="Arial"/>
                <w:color w:val="auto"/>
                <w:sz w:val="28"/>
                <w:szCs w:val="28"/>
              </w:rPr>
            </w:pPr>
          </w:p>
        </w:tc>
        <w:tc>
          <w:tcPr>
            <w:tcW w:w="3811" w:type="dxa"/>
            <w:tcBorders>
              <w:top w:val="nil"/>
              <w:bottom w:val="nil"/>
            </w:tcBorders>
          </w:tcPr>
          <w:p w:rsidR="00566FB0" w:rsidRPr="00487B9C" w:rsidRDefault="00566FB0" w:rsidP="00487B9C">
            <w:pPr>
              <w:rPr>
                <w:rFonts w:ascii="Arial" w:hAnsi="Arial" w:cs="Arial"/>
                <w:sz w:val="24"/>
                <w:szCs w:val="24"/>
              </w:rPr>
            </w:pPr>
          </w:p>
        </w:tc>
        <w:tc>
          <w:tcPr>
            <w:tcW w:w="3918" w:type="dxa"/>
            <w:tcBorders>
              <w:top w:val="nil"/>
              <w:bottom w:val="nil"/>
            </w:tcBorders>
          </w:tcPr>
          <w:p w:rsidR="00566FB0" w:rsidRPr="00487B9C" w:rsidRDefault="00985434" w:rsidP="00487B9C">
            <w:pPr>
              <w:pStyle w:val="Default"/>
              <w:widowControl w:val="0"/>
              <w:numPr>
                <w:ilvl w:val="0"/>
                <w:numId w:val="27"/>
              </w:numPr>
              <w:rPr>
                <w:rStyle w:val="Hyperlink"/>
                <w:rFonts w:ascii="Arial" w:eastAsiaTheme="minorHAnsi" w:hAnsi="Arial" w:cs="Arial"/>
                <w:color w:val="auto"/>
                <w:u w:val="none"/>
              </w:rPr>
            </w:pPr>
            <w:hyperlink r:id="rId28" w:history="1">
              <w:r w:rsidR="00566FB0" w:rsidRPr="00487B9C">
                <w:rPr>
                  <w:rStyle w:val="Hyperlink"/>
                  <w:rFonts w:ascii="Arial" w:eastAsiaTheme="minorHAnsi" w:hAnsi="Arial" w:cs="Arial"/>
                </w:rPr>
                <w:t>Safe use of work equipment</w:t>
              </w:r>
            </w:hyperlink>
          </w:p>
          <w:p w:rsidR="00487B9C" w:rsidRPr="00487B9C" w:rsidRDefault="00487B9C" w:rsidP="00487B9C">
            <w:pPr>
              <w:pStyle w:val="Default"/>
              <w:widowControl w:val="0"/>
              <w:ind w:left="360"/>
              <w:rPr>
                <w:rFonts w:ascii="Arial" w:eastAsiaTheme="minorHAnsi" w:hAnsi="Arial" w:cs="Arial"/>
                <w:color w:val="auto"/>
              </w:rPr>
            </w:pPr>
          </w:p>
        </w:tc>
      </w:tr>
      <w:tr w:rsidR="00566FB0" w:rsidRPr="00487B9C" w:rsidTr="009401DC">
        <w:trPr>
          <w:trHeight w:val="736"/>
        </w:trPr>
        <w:tc>
          <w:tcPr>
            <w:tcW w:w="1571" w:type="dxa"/>
            <w:vMerge/>
            <w:shd w:val="clear" w:color="auto" w:fill="auto"/>
          </w:tcPr>
          <w:p w:rsidR="00566FB0" w:rsidRPr="009401DC" w:rsidRDefault="00566FB0" w:rsidP="00987CE8">
            <w:pPr>
              <w:pStyle w:val="Default"/>
              <w:widowControl w:val="0"/>
              <w:jc w:val="both"/>
              <w:rPr>
                <w:rFonts w:ascii="Arial" w:eastAsiaTheme="minorHAnsi" w:hAnsi="Arial" w:cs="Arial"/>
                <w:color w:val="auto"/>
                <w:sz w:val="28"/>
                <w:szCs w:val="28"/>
              </w:rPr>
            </w:pPr>
          </w:p>
        </w:tc>
        <w:tc>
          <w:tcPr>
            <w:tcW w:w="3811" w:type="dxa"/>
            <w:tcBorders>
              <w:top w:val="nil"/>
              <w:bottom w:val="single" w:sz="4" w:space="0" w:color="auto"/>
            </w:tcBorders>
          </w:tcPr>
          <w:p w:rsidR="00566FB0" w:rsidRPr="00487B9C" w:rsidRDefault="00566FB0" w:rsidP="00487B9C">
            <w:pPr>
              <w:rPr>
                <w:rFonts w:ascii="Arial" w:hAnsi="Arial" w:cs="Arial"/>
                <w:sz w:val="24"/>
                <w:szCs w:val="24"/>
              </w:rPr>
            </w:pPr>
          </w:p>
        </w:tc>
        <w:tc>
          <w:tcPr>
            <w:tcW w:w="3918" w:type="dxa"/>
            <w:tcBorders>
              <w:top w:val="nil"/>
              <w:bottom w:val="single" w:sz="4" w:space="0" w:color="auto"/>
            </w:tcBorders>
          </w:tcPr>
          <w:p w:rsidR="00487B9C" w:rsidRPr="00487B9C" w:rsidRDefault="00985434" w:rsidP="00487B9C">
            <w:pPr>
              <w:pStyle w:val="ListParagraph"/>
              <w:numPr>
                <w:ilvl w:val="0"/>
                <w:numId w:val="27"/>
              </w:numPr>
              <w:spacing w:before="0"/>
              <w:rPr>
                <w:rFonts w:ascii="Arial" w:hAnsi="Arial" w:cs="Arial"/>
                <w:sz w:val="24"/>
                <w:szCs w:val="24"/>
              </w:rPr>
            </w:pPr>
            <w:hyperlink r:id="rId29" w:history="1">
              <w:r w:rsidR="00566FB0" w:rsidRPr="00487B9C">
                <w:rPr>
                  <w:rStyle w:val="Hyperlink"/>
                  <w:rFonts w:ascii="Arial" w:hAnsi="Arial" w:cs="Arial"/>
                  <w:sz w:val="24"/>
                  <w:szCs w:val="24"/>
                </w:rPr>
                <w:t>Personal protective equipment at work</w:t>
              </w:r>
            </w:hyperlink>
          </w:p>
        </w:tc>
      </w:tr>
      <w:tr w:rsidR="004F2BEA" w:rsidRPr="00487B9C" w:rsidTr="009401DC">
        <w:tc>
          <w:tcPr>
            <w:tcW w:w="1571" w:type="dxa"/>
            <w:vMerge w:val="restart"/>
            <w:shd w:val="clear" w:color="auto" w:fill="auto"/>
            <w:vAlign w:val="center"/>
          </w:tcPr>
          <w:p w:rsidR="004F2BEA" w:rsidRPr="009401DC" w:rsidRDefault="004F2BEA" w:rsidP="004F2BEA">
            <w:pPr>
              <w:pStyle w:val="Default"/>
              <w:widowControl w:val="0"/>
              <w:jc w:val="center"/>
              <w:rPr>
                <w:rFonts w:ascii="Arial" w:eastAsiaTheme="minorHAnsi" w:hAnsi="Arial" w:cs="Arial"/>
                <w:b/>
                <w:color w:val="auto"/>
                <w:sz w:val="28"/>
                <w:szCs w:val="28"/>
              </w:rPr>
            </w:pPr>
            <w:r w:rsidRPr="009401DC">
              <w:rPr>
                <w:rFonts w:ascii="Arial" w:eastAsiaTheme="minorHAnsi" w:hAnsi="Arial" w:cs="Arial"/>
                <w:b/>
                <w:color w:val="auto"/>
                <w:sz w:val="28"/>
                <w:szCs w:val="28"/>
              </w:rPr>
              <w:t>Safety Alerts</w:t>
            </w:r>
          </w:p>
        </w:tc>
        <w:tc>
          <w:tcPr>
            <w:tcW w:w="3811" w:type="dxa"/>
            <w:tcBorders>
              <w:bottom w:val="nil"/>
            </w:tcBorders>
          </w:tcPr>
          <w:p w:rsidR="004F2BEA" w:rsidRPr="00487B9C" w:rsidRDefault="004F2BEA" w:rsidP="00487B9C">
            <w:pPr>
              <w:rPr>
                <w:rFonts w:ascii="Arial" w:hAnsi="Arial" w:cs="Arial"/>
                <w:sz w:val="24"/>
                <w:szCs w:val="24"/>
              </w:rPr>
            </w:pPr>
          </w:p>
        </w:tc>
        <w:tc>
          <w:tcPr>
            <w:tcW w:w="3918" w:type="dxa"/>
            <w:tcBorders>
              <w:bottom w:val="nil"/>
            </w:tcBorders>
          </w:tcPr>
          <w:p w:rsidR="004F2BEA" w:rsidRPr="00487B9C" w:rsidRDefault="00985434" w:rsidP="00487B9C">
            <w:pPr>
              <w:pStyle w:val="Default"/>
              <w:widowControl w:val="0"/>
              <w:numPr>
                <w:ilvl w:val="0"/>
                <w:numId w:val="27"/>
              </w:numPr>
              <w:rPr>
                <w:rStyle w:val="Hyperlink"/>
                <w:rFonts w:ascii="Arial" w:eastAsiaTheme="minorHAnsi" w:hAnsi="Arial" w:cs="Arial"/>
                <w:color w:val="auto"/>
                <w:u w:val="none"/>
              </w:rPr>
            </w:pPr>
            <w:hyperlink r:id="rId30" w:history="1">
              <w:r w:rsidR="004F2BEA" w:rsidRPr="00487B9C">
                <w:rPr>
                  <w:rStyle w:val="Hyperlink"/>
                  <w:rFonts w:ascii="Arial" w:eastAsiaTheme="minorHAnsi" w:hAnsi="Arial" w:cs="Arial"/>
                </w:rPr>
                <w:t>Risk of carbon monoxide release during the storage of wood pellets</w:t>
              </w:r>
            </w:hyperlink>
          </w:p>
          <w:p w:rsidR="00487B9C" w:rsidRPr="00487B9C" w:rsidRDefault="00487B9C" w:rsidP="00487B9C">
            <w:pPr>
              <w:pStyle w:val="Default"/>
              <w:widowControl w:val="0"/>
              <w:ind w:left="360"/>
              <w:rPr>
                <w:rFonts w:ascii="Arial" w:eastAsiaTheme="minorHAnsi" w:hAnsi="Arial" w:cs="Arial"/>
                <w:color w:val="auto"/>
              </w:rPr>
            </w:pPr>
          </w:p>
        </w:tc>
      </w:tr>
      <w:tr w:rsidR="004F2BEA" w:rsidRPr="00487B9C" w:rsidTr="009401DC">
        <w:trPr>
          <w:trHeight w:val="70"/>
        </w:trPr>
        <w:tc>
          <w:tcPr>
            <w:tcW w:w="1571" w:type="dxa"/>
            <w:vMerge/>
            <w:shd w:val="clear" w:color="auto" w:fill="auto"/>
          </w:tcPr>
          <w:p w:rsidR="004F2BEA" w:rsidRPr="00487B9C" w:rsidRDefault="004F2BEA" w:rsidP="00987CE8">
            <w:pPr>
              <w:pStyle w:val="Default"/>
              <w:widowControl w:val="0"/>
              <w:jc w:val="both"/>
              <w:rPr>
                <w:rFonts w:ascii="Arial" w:eastAsiaTheme="minorHAnsi" w:hAnsi="Arial" w:cs="Arial"/>
                <w:color w:val="FFFF00"/>
              </w:rPr>
            </w:pPr>
          </w:p>
        </w:tc>
        <w:tc>
          <w:tcPr>
            <w:tcW w:w="3811" w:type="dxa"/>
            <w:tcBorders>
              <w:top w:val="nil"/>
              <w:bottom w:val="nil"/>
            </w:tcBorders>
          </w:tcPr>
          <w:p w:rsidR="004F2BEA" w:rsidRPr="00487B9C" w:rsidRDefault="004F2BEA" w:rsidP="00487B9C">
            <w:pPr>
              <w:pStyle w:val="Default"/>
              <w:widowControl w:val="0"/>
              <w:rPr>
                <w:rFonts w:ascii="Arial" w:eastAsiaTheme="minorHAnsi" w:hAnsi="Arial" w:cs="Arial"/>
                <w:color w:val="auto"/>
              </w:rPr>
            </w:pPr>
          </w:p>
        </w:tc>
        <w:tc>
          <w:tcPr>
            <w:tcW w:w="3918" w:type="dxa"/>
            <w:tcBorders>
              <w:top w:val="nil"/>
              <w:bottom w:val="nil"/>
            </w:tcBorders>
          </w:tcPr>
          <w:p w:rsidR="004F2BEA" w:rsidRPr="00487B9C" w:rsidRDefault="00985434" w:rsidP="00487B9C">
            <w:pPr>
              <w:pStyle w:val="ListParagraph"/>
              <w:numPr>
                <w:ilvl w:val="0"/>
                <w:numId w:val="27"/>
              </w:numPr>
              <w:spacing w:before="0"/>
              <w:rPr>
                <w:rStyle w:val="Hyperlink"/>
                <w:rFonts w:ascii="Arial" w:hAnsi="Arial" w:cs="Arial"/>
                <w:color w:val="auto"/>
                <w:sz w:val="24"/>
                <w:szCs w:val="24"/>
                <w:u w:val="none"/>
              </w:rPr>
            </w:pPr>
            <w:hyperlink r:id="rId31" w:history="1">
              <w:r w:rsidR="004F2BEA" w:rsidRPr="00487B9C">
                <w:rPr>
                  <w:rStyle w:val="Hyperlink"/>
                  <w:rFonts w:ascii="Arial" w:hAnsi="Arial" w:cs="Arial"/>
                  <w:sz w:val="24"/>
                  <w:szCs w:val="24"/>
                </w:rPr>
                <w:t>Laptop computer charging trolleys safety alert</w:t>
              </w:r>
            </w:hyperlink>
          </w:p>
          <w:p w:rsidR="00487B9C" w:rsidRPr="00487B9C" w:rsidRDefault="00487B9C" w:rsidP="00487B9C">
            <w:pPr>
              <w:pStyle w:val="ListParagraph"/>
              <w:spacing w:before="0"/>
              <w:ind w:left="360" w:firstLine="0"/>
              <w:rPr>
                <w:rFonts w:ascii="Arial" w:hAnsi="Arial" w:cs="Arial"/>
                <w:sz w:val="24"/>
                <w:szCs w:val="24"/>
              </w:rPr>
            </w:pPr>
          </w:p>
        </w:tc>
      </w:tr>
      <w:tr w:rsidR="004F2BEA" w:rsidRPr="00487B9C" w:rsidTr="009401DC">
        <w:trPr>
          <w:trHeight w:val="307"/>
        </w:trPr>
        <w:tc>
          <w:tcPr>
            <w:tcW w:w="1571" w:type="dxa"/>
            <w:vMerge/>
            <w:shd w:val="clear" w:color="auto" w:fill="auto"/>
          </w:tcPr>
          <w:p w:rsidR="004F2BEA" w:rsidRPr="00487B9C" w:rsidRDefault="004F2BEA" w:rsidP="00987CE8">
            <w:pPr>
              <w:pStyle w:val="Default"/>
              <w:widowControl w:val="0"/>
              <w:jc w:val="both"/>
              <w:rPr>
                <w:rFonts w:ascii="Arial" w:eastAsiaTheme="minorHAnsi" w:hAnsi="Arial" w:cs="Arial"/>
                <w:color w:val="FFFF00"/>
              </w:rPr>
            </w:pPr>
          </w:p>
        </w:tc>
        <w:tc>
          <w:tcPr>
            <w:tcW w:w="3811" w:type="dxa"/>
            <w:tcBorders>
              <w:top w:val="nil"/>
              <w:bottom w:val="single" w:sz="4" w:space="0" w:color="auto"/>
            </w:tcBorders>
          </w:tcPr>
          <w:p w:rsidR="004F2BEA" w:rsidRPr="00487B9C" w:rsidRDefault="004F2BEA" w:rsidP="00487B9C">
            <w:pPr>
              <w:pStyle w:val="Default"/>
              <w:widowControl w:val="0"/>
              <w:rPr>
                <w:rFonts w:ascii="Arial" w:eastAsiaTheme="minorHAnsi" w:hAnsi="Arial" w:cs="Arial"/>
                <w:color w:val="auto"/>
              </w:rPr>
            </w:pPr>
          </w:p>
        </w:tc>
        <w:tc>
          <w:tcPr>
            <w:tcW w:w="3918" w:type="dxa"/>
            <w:tcBorders>
              <w:top w:val="nil"/>
              <w:bottom w:val="single" w:sz="4" w:space="0" w:color="auto"/>
            </w:tcBorders>
          </w:tcPr>
          <w:p w:rsidR="004F2BEA" w:rsidRPr="00487B9C" w:rsidRDefault="00985434" w:rsidP="00487B9C">
            <w:pPr>
              <w:pStyle w:val="Default"/>
              <w:widowControl w:val="0"/>
              <w:numPr>
                <w:ilvl w:val="0"/>
                <w:numId w:val="27"/>
              </w:numPr>
              <w:rPr>
                <w:rFonts w:ascii="Arial" w:eastAsiaTheme="minorHAnsi" w:hAnsi="Arial" w:cs="Arial"/>
                <w:color w:val="auto"/>
              </w:rPr>
            </w:pPr>
            <w:hyperlink r:id="rId32" w:history="1">
              <w:r w:rsidR="004F2BEA" w:rsidRPr="00487B9C">
                <w:rPr>
                  <w:rStyle w:val="Hyperlink"/>
                  <w:rFonts w:ascii="Arial" w:eastAsiaTheme="minorHAnsi" w:hAnsi="Arial" w:cs="Arial"/>
                </w:rPr>
                <w:t>Powered perimeter gates</w:t>
              </w:r>
            </w:hyperlink>
          </w:p>
        </w:tc>
      </w:tr>
    </w:tbl>
    <w:p w:rsidR="00137F8F" w:rsidRPr="008807F6" w:rsidRDefault="00137F8F" w:rsidP="00137F8F">
      <w:pPr>
        <w:rPr>
          <w:lang w:val="en-GB"/>
        </w:rPr>
      </w:pPr>
    </w:p>
    <w:p w:rsidR="008807F6" w:rsidRDefault="008807F6" w:rsidP="008807F6">
      <w:pPr>
        <w:rPr>
          <w:lang w:val="en-GB"/>
        </w:rPr>
      </w:pPr>
    </w:p>
    <w:tbl>
      <w:tblPr>
        <w:tblStyle w:val="TableGrid"/>
        <w:tblW w:w="0" w:type="auto"/>
        <w:tblLook w:val="04A0" w:firstRow="1" w:lastRow="0" w:firstColumn="1" w:lastColumn="0" w:noHBand="0" w:noVBand="1"/>
      </w:tblPr>
      <w:tblGrid>
        <w:gridCol w:w="1980"/>
        <w:gridCol w:w="3544"/>
        <w:gridCol w:w="3776"/>
      </w:tblGrid>
      <w:tr w:rsidR="009401DC" w:rsidRPr="00137F8F" w:rsidTr="0036232B">
        <w:tc>
          <w:tcPr>
            <w:tcW w:w="9300" w:type="dxa"/>
            <w:gridSpan w:val="3"/>
            <w:shd w:val="clear" w:color="auto" w:fill="002060"/>
            <w:vAlign w:val="center"/>
          </w:tcPr>
          <w:p w:rsidR="009401DC" w:rsidRPr="00137F8F" w:rsidRDefault="009401DC" w:rsidP="0036232B">
            <w:pPr>
              <w:pStyle w:val="Default"/>
              <w:widowControl w:val="0"/>
              <w:jc w:val="center"/>
              <w:rPr>
                <w:rFonts w:ascii="Arial" w:eastAsiaTheme="minorHAnsi" w:hAnsi="Arial" w:cs="Arial"/>
                <w:b/>
                <w:color w:val="FFFF00"/>
                <w:sz w:val="28"/>
                <w:szCs w:val="28"/>
              </w:rPr>
            </w:pPr>
            <w:r w:rsidRPr="00EC0DE5">
              <w:rPr>
                <w:rFonts w:ascii="Arial" w:eastAsiaTheme="minorHAnsi" w:hAnsi="Arial" w:cs="Arial"/>
                <w:b/>
                <w:color w:val="FFFF00"/>
                <w:sz w:val="32"/>
                <w:szCs w:val="28"/>
              </w:rPr>
              <w:t>DfE &amp; HSE Guidance Links</w:t>
            </w:r>
          </w:p>
        </w:tc>
      </w:tr>
      <w:tr w:rsidR="009401DC" w:rsidRPr="00137F8F" w:rsidTr="0036232B">
        <w:tc>
          <w:tcPr>
            <w:tcW w:w="1980" w:type="dxa"/>
            <w:vMerge w:val="restart"/>
            <w:shd w:val="clear" w:color="auto" w:fill="auto"/>
            <w:vAlign w:val="center"/>
          </w:tcPr>
          <w:p w:rsidR="009401DC" w:rsidRPr="00137F8F" w:rsidRDefault="009401DC" w:rsidP="0036232B">
            <w:pPr>
              <w:pStyle w:val="Default"/>
              <w:rPr>
                <w:rFonts w:ascii="Arial" w:eastAsiaTheme="minorHAnsi" w:hAnsi="Arial" w:cs="Arial"/>
                <w:b/>
                <w:color w:val="FFFF00"/>
              </w:rPr>
            </w:pPr>
            <w:r w:rsidRPr="009401DC">
              <w:rPr>
                <w:rFonts w:ascii="Arial" w:eastAsiaTheme="minorHAnsi" w:hAnsi="Arial" w:cs="Arial"/>
                <w:b/>
                <w:color w:val="auto"/>
                <w:sz w:val="28"/>
                <w:szCs w:val="28"/>
              </w:rPr>
              <w:t xml:space="preserve">Health and Safety Statistics </w:t>
            </w:r>
          </w:p>
        </w:tc>
        <w:tc>
          <w:tcPr>
            <w:tcW w:w="3544" w:type="dxa"/>
            <w:tcBorders>
              <w:bottom w:val="single" w:sz="4" w:space="0" w:color="auto"/>
            </w:tcBorders>
            <w:shd w:val="clear" w:color="auto" w:fill="C4BC96" w:themeFill="background2" w:themeFillShade="BF"/>
          </w:tcPr>
          <w:p w:rsidR="009401DC" w:rsidRPr="00137F8F" w:rsidRDefault="009401DC" w:rsidP="0036232B">
            <w:pPr>
              <w:pStyle w:val="Default"/>
              <w:widowControl w:val="0"/>
              <w:jc w:val="both"/>
              <w:rPr>
                <w:rFonts w:ascii="Arial" w:eastAsiaTheme="minorHAnsi" w:hAnsi="Arial" w:cs="Arial"/>
                <w:b/>
                <w:color w:val="auto"/>
                <w:sz w:val="28"/>
                <w:szCs w:val="28"/>
              </w:rPr>
            </w:pPr>
            <w:r w:rsidRPr="00137F8F">
              <w:rPr>
                <w:rFonts w:ascii="Arial" w:eastAsiaTheme="minorHAnsi" w:hAnsi="Arial" w:cs="Arial"/>
                <w:b/>
                <w:color w:val="auto"/>
                <w:sz w:val="28"/>
                <w:szCs w:val="28"/>
              </w:rPr>
              <w:t>DfE</w:t>
            </w:r>
          </w:p>
        </w:tc>
        <w:tc>
          <w:tcPr>
            <w:tcW w:w="3776" w:type="dxa"/>
            <w:tcBorders>
              <w:bottom w:val="single" w:sz="4" w:space="0" w:color="auto"/>
            </w:tcBorders>
            <w:shd w:val="clear" w:color="auto" w:fill="FF0000"/>
          </w:tcPr>
          <w:p w:rsidR="009401DC" w:rsidRPr="00137F8F" w:rsidRDefault="009401DC" w:rsidP="0036232B">
            <w:pPr>
              <w:pStyle w:val="Default"/>
              <w:widowControl w:val="0"/>
              <w:jc w:val="both"/>
              <w:rPr>
                <w:rFonts w:ascii="Arial" w:eastAsiaTheme="minorHAnsi" w:hAnsi="Arial" w:cs="Arial"/>
                <w:b/>
                <w:color w:val="auto"/>
                <w:sz w:val="28"/>
                <w:szCs w:val="28"/>
              </w:rPr>
            </w:pPr>
            <w:r w:rsidRPr="00137F8F">
              <w:rPr>
                <w:rFonts w:ascii="Arial" w:eastAsiaTheme="minorHAnsi" w:hAnsi="Arial" w:cs="Arial"/>
                <w:b/>
                <w:color w:val="auto"/>
                <w:sz w:val="28"/>
                <w:szCs w:val="28"/>
              </w:rPr>
              <w:t>HSE</w:t>
            </w:r>
          </w:p>
        </w:tc>
      </w:tr>
      <w:tr w:rsidR="009401DC" w:rsidRPr="00137F8F" w:rsidTr="0036232B">
        <w:tc>
          <w:tcPr>
            <w:tcW w:w="1980" w:type="dxa"/>
            <w:vMerge/>
            <w:shd w:val="clear" w:color="auto" w:fill="auto"/>
          </w:tcPr>
          <w:p w:rsidR="009401DC" w:rsidRPr="00137F8F" w:rsidRDefault="009401DC" w:rsidP="0036232B">
            <w:pPr>
              <w:pStyle w:val="Default"/>
              <w:widowControl w:val="0"/>
              <w:rPr>
                <w:rFonts w:ascii="Arial" w:eastAsiaTheme="minorHAnsi" w:hAnsi="Arial" w:cs="Arial"/>
                <w:b/>
                <w:color w:val="FFFF00"/>
                <w:sz w:val="28"/>
                <w:szCs w:val="28"/>
              </w:rPr>
            </w:pPr>
          </w:p>
        </w:tc>
        <w:tc>
          <w:tcPr>
            <w:tcW w:w="3544" w:type="dxa"/>
          </w:tcPr>
          <w:p w:rsidR="009401DC" w:rsidRPr="00137F8F" w:rsidRDefault="009401DC" w:rsidP="0036232B">
            <w:pPr>
              <w:pStyle w:val="Default"/>
              <w:widowControl w:val="0"/>
              <w:jc w:val="both"/>
              <w:rPr>
                <w:rFonts w:asciiTheme="minorHAnsi" w:eastAsiaTheme="minorHAnsi" w:hAnsiTheme="minorHAnsi" w:cstheme="minorBidi"/>
                <w:b/>
                <w:color w:val="auto"/>
              </w:rPr>
            </w:pPr>
          </w:p>
        </w:tc>
        <w:tc>
          <w:tcPr>
            <w:tcW w:w="3776" w:type="dxa"/>
          </w:tcPr>
          <w:p w:rsidR="009401DC" w:rsidRPr="00137F8F" w:rsidRDefault="00985434" w:rsidP="0036232B">
            <w:pPr>
              <w:pStyle w:val="Default"/>
              <w:widowControl w:val="0"/>
              <w:numPr>
                <w:ilvl w:val="0"/>
                <w:numId w:val="27"/>
              </w:numPr>
              <w:jc w:val="both"/>
              <w:rPr>
                <w:rStyle w:val="Hyperlink"/>
                <w:rFonts w:ascii="Arial" w:eastAsiaTheme="minorHAnsi" w:hAnsi="Arial" w:cs="Arial"/>
                <w:color w:val="auto"/>
                <w:u w:val="none"/>
              </w:rPr>
            </w:pPr>
            <w:hyperlink r:id="rId33" w:history="1">
              <w:r w:rsidR="009401DC" w:rsidRPr="00137F8F">
                <w:rPr>
                  <w:rStyle w:val="Hyperlink"/>
                  <w:rFonts w:ascii="Arial" w:eastAsiaTheme="minorHAnsi" w:hAnsi="Arial" w:cs="Arial"/>
                </w:rPr>
                <w:t>Health and safety statistics</w:t>
              </w:r>
            </w:hyperlink>
          </w:p>
          <w:p w:rsidR="009401DC" w:rsidRPr="00137F8F" w:rsidRDefault="009401DC" w:rsidP="0036232B">
            <w:pPr>
              <w:pStyle w:val="Default"/>
              <w:widowControl w:val="0"/>
              <w:jc w:val="both"/>
              <w:rPr>
                <w:rFonts w:ascii="Arial" w:eastAsiaTheme="minorHAnsi" w:hAnsi="Arial" w:cs="Arial"/>
                <w:color w:val="auto"/>
              </w:rPr>
            </w:pPr>
          </w:p>
        </w:tc>
      </w:tr>
      <w:tr w:rsidR="009401DC" w:rsidRPr="00137F8F" w:rsidTr="0036232B">
        <w:tc>
          <w:tcPr>
            <w:tcW w:w="1980" w:type="dxa"/>
            <w:vMerge/>
            <w:shd w:val="clear" w:color="auto" w:fill="auto"/>
          </w:tcPr>
          <w:p w:rsidR="009401DC" w:rsidRPr="00DE2B8F" w:rsidRDefault="009401DC" w:rsidP="0036232B">
            <w:pPr>
              <w:pStyle w:val="Default"/>
              <w:widowControl w:val="0"/>
              <w:jc w:val="both"/>
              <w:rPr>
                <w:rFonts w:asciiTheme="minorHAnsi" w:eastAsiaTheme="minorHAnsi" w:hAnsiTheme="minorHAnsi" w:cstheme="minorBidi"/>
                <w:color w:val="auto"/>
              </w:rPr>
            </w:pPr>
          </w:p>
        </w:tc>
        <w:tc>
          <w:tcPr>
            <w:tcW w:w="3544" w:type="dxa"/>
          </w:tcPr>
          <w:p w:rsidR="009401DC" w:rsidRPr="00137F8F" w:rsidRDefault="009401DC" w:rsidP="0036232B">
            <w:pPr>
              <w:pStyle w:val="Default"/>
              <w:widowControl w:val="0"/>
              <w:jc w:val="both"/>
              <w:rPr>
                <w:rFonts w:asciiTheme="minorHAnsi" w:eastAsiaTheme="minorHAnsi" w:hAnsiTheme="minorHAnsi" w:cstheme="minorBidi"/>
                <w:color w:val="auto"/>
              </w:rPr>
            </w:pPr>
          </w:p>
        </w:tc>
        <w:tc>
          <w:tcPr>
            <w:tcW w:w="3776" w:type="dxa"/>
          </w:tcPr>
          <w:p w:rsidR="009401DC" w:rsidRPr="00137F8F" w:rsidRDefault="00985434" w:rsidP="0036232B">
            <w:pPr>
              <w:pStyle w:val="ListParagraph"/>
              <w:numPr>
                <w:ilvl w:val="0"/>
                <w:numId w:val="27"/>
              </w:numPr>
              <w:rPr>
                <w:rStyle w:val="Hyperlink"/>
                <w:rFonts w:ascii="Arial" w:hAnsi="Arial" w:cs="Arial"/>
                <w:color w:val="auto"/>
                <w:sz w:val="24"/>
                <w:szCs w:val="24"/>
                <w:u w:val="none"/>
              </w:rPr>
            </w:pPr>
            <w:hyperlink r:id="rId34" w:history="1">
              <w:r w:rsidR="009401DC" w:rsidRPr="00137F8F">
                <w:rPr>
                  <w:rStyle w:val="Hyperlink"/>
                  <w:rFonts w:ascii="Arial" w:hAnsi="Arial" w:cs="Arial"/>
                  <w:sz w:val="24"/>
                  <w:szCs w:val="24"/>
                </w:rPr>
                <w:t>RR1062 Health and safety in schools</w:t>
              </w:r>
            </w:hyperlink>
          </w:p>
          <w:p w:rsidR="009401DC" w:rsidRPr="00137F8F" w:rsidRDefault="009401DC" w:rsidP="0036232B">
            <w:pPr>
              <w:pStyle w:val="ListParagraph"/>
              <w:ind w:left="360" w:firstLine="0"/>
              <w:rPr>
                <w:rFonts w:ascii="Arial" w:hAnsi="Arial" w:cs="Arial"/>
                <w:sz w:val="24"/>
                <w:szCs w:val="24"/>
              </w:rPr>
            </w:pPr>
          </w:p>
        </w:tc>
      </w:tr>
      <w:tr w:rsidR="009401DC" w:rsidRPr="00137F8F" w:rsidTr="0036232B">
        <w:tc>
          <w:tcPr>
            <w:tcW w:w="1980" w:type="dxa"/>
            <w:vMerge/>
            <w:shd w:val="clear" w:color="auto" w:fill="auto"/>
          </w:tcPr>
          <w:p w:rsidR="009401DC" w:rsidRPr="00BC4156" w:rsidRDefault="009401DC" w:rsidP="0036232B"/>
        </w:tc>
        <w:tc>
          <w:tcPr>
            <w:tcW w:w="3544" w:type="dxa"/>
          </w:tcPr>
          <w:p w:rsidR="009401DC" w:rsidRPr="00137F8F" w:rsidRDefault="009401DC" w:rsidP="0036232B">
            <w:pPr>
              <w:rPr>
                <w:rFonts w:asciiTheme="minorHAnsi" w:hAnsiTheme="minorHAnsi"/>
                <w:sz w:val="24"/>
                <w:szCs w:val="24"/>
              </w:rPr>
            </w:pPr>
          </w:p>
        </w:tc>
        <w:tc>
          <w:tcPr>
            <w:tcW w:w="3776" w:type="dxa"/>
          </w:tcPr>
          <w:p w:rsidR="009401DC" w:rsidRPr="00137F8F" w:rsidRDefault="00985434" w:rsidP="0036232B">
            <w:pPr>
              <w:pStyle w:val="ListParagraph"/>
              <w:numPr>
                <w:ilvl w:val="0"/>
                <w:numId w:val="27"/>
              </w:numPr>
              <w:rPr>
                <w:rStyle w:val="Hyperlink"/>
                <w:rFonts w:ascii="Arial" w:hAnsi="Arial" w:cs="Arial"/>
                <w:color w:val="auto"/>
                <w:sz w:val="24"/>
                <w:szCs w:val="24"/>
                <w:u w:val="none"/>
              </w:rPr>
            </w:pPr>
            <w:hyperlink r:id="rId35" w:history="1">
              <w:r w:rsidR="009401DC" w:rsidRPr="00137F8F">
                <w:rPr>
                  <w:rStyle w:val="Hyperlink"/>
                  <w:rFonts w:ascii="Arial" w:hAnsi="Arial" w:cs="Arial"/>
                  <w:sz w:val="24"/>
                  <w:szCs w:val="24"/>
                </w:rPr>
                <w:t>Prosecutions in education</w:t>
              </w:r>
            </w:hyperlink>
          </w:p>
          <w:p w:rsidR="009401DC" w:rsidRPr="00137F8F" w:rsidRDefault="009401DC" w:rsidP="0036232B">
            <w:pPr>
              <w:pStyle w:val="ListParagraph"/>
              <w:ind w:left="360" w:firstLine="0"/>
              <w:rPr>
                <w:rFonts w:ascii="Arial" w:hAnsi="Arial" w:cs="Arial"/>
                <w:sz w:val="24"/>
                <w:szCs w:val="24"/>
              </w:rPr>
            </w:pPr>
          </w:p>
        </w:tc>
      </w:tr>
      <w:tr w:rsidR="009401DC" w:rsidRPr="00137F8F" w:rsidTr="0036232B">
        <w:tc>
          <w:tcPr>
            <w:tcW w:w="1980" w:type="dxa"/>
            <w:vMerge/>
            <w:shd w:val="clear" w:color="auto" w:fill="auto"/>
          </w:tcPr>
          <w:p w:rsidR="009401DC" w:rsidRPr="00BC4156" w:rsidRDefault="009401DC" w:rsidP="0036232B"/>
        </w:tc>
        <w:tc>
          <w:tcPr>
            <w:tcW w:w="3544" w:type="dxa"/>
          </w:tcPr>
          <w:p w:rsidR="009401DC" w:rsidRPr="00137F8F" w:rsidRDefault="009401DC" w:rsidP="0036232B">
            <w:pPr>
              <w:rPr>
                <w:rFonts w:asciiTheme="minorHAnsi" w:hAnsiTheme="minorHAnsi"/>
                <w:sz w:val="24"/>
                <w:szCs w:val="24"/>
              </w:rPr>
            </w:pPr>
          </w:p>
        </w:tc>
        <w:tc>
          <w:tcPr>
            <w:tcW w:w="3776" w:type="dxa"/>
          </w:tcPr>
          <w:p w:rsidR="009401DC" w:rsidRPr="00137F8F" w:rsidRDefault="00985434" w:rsidP="0036232B">
            <w:pPr>
              <w:pStyle w:val="Default"/>
              <w:widowControl w:val="0"/>
              <w:numPr>
                <w:ilvl w:val="0"/>
                <w:numId w:val="27"/>
              </w:numPr>
              <w:jc w:val="both"/>
              <w:rPr>
                <w:rStyle w:val="Hyperlink"/>
                <w:rFonts w:ascii="Arial" w:eastAsiaTheme="minorHAnsi" w:hAnsi="Arial" w:cs="Arial"/>
                <w:color w:val="auto"/>
                <w:u w:val="none"/>
              </w:rPr>
            </w:pPr>
            <w:hyperlink r:id="rId36" w:history="1">
              <w:r w:rsidR="009401DC" w:rsidRPr="00137F8F">
                <w:rPr>
                  <w:rStyle w:val="Hyperlink"/>
                  <w:rFonts w:ascii="Arial" w:eastAsiaTheme="minorHAnsi" w:hAnsi="Arial" w:cs="Arial"/>
                </w:rPr>
                <w:t>Health and safety statistics</w:t>
              </w:r>
            </w:hyperlink>
          </w:p>
          <w:p w:rsidR="009401DC" w:rsidRPr="00137F8F" w:rsidRDefault="009401DC" w:rsidP="0036232B">
            <w:pPr>
              <w:pStyle w:val="Default"/>
              <w:widowControl w:val="0"/>
              <w:ind w:left="360"/>
              <w:jc w:val="both"/>
              <w:rPr>
                <w:rFonts w:ascii="Arial" w:eastAsiaTheme="minorHAnsi" w:hAnsi="Arial" w:cs="Arial"/>
                <w:color w:val="auto"/>
              </w:rPr>
            </w:pPr>
          </w:p>
        </w:tc>
      </w:tr>
    </w:tbl>
    <w:p w:rsidR="009401DC" w:rsidRPr="008807F6" w:rsidRDefault="009401DC" w:rsidP="008807F6">
      <w:pPr>
        <w:rPr>
          <w:lang w:val="en-GB"/>
        </w:rPr>
      </w:pPr>
    </w:p>
    <w:p w:rsidR="008807F6" w:rsidRPr="008807F6" w:rsidRDefault="008807F6" w:rsidP="008807F6">
      <w:pPr>
        <w:rPr>
          <w:lang w:val="en-GB"/>
        </w:rPr>
      </w:pPr>
    </w:p>
    <w:p w:rsidR="008807F6" w:rsidRPr="008807F6" w:rsidRDefault="008807F6" w:rsidP="008807F6">
      <w:pPr>
        <w:rPr>
          <w:lang w:val="en-GB"/>
        </w:rPr>
      </w:pPr>
    </w:p>
    <w:p w:rsidR="008807F6" w:rsidRDefault="008807F6"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p w:rsidR="009401DC" w:rsidRDefault="009401DC" w:rsidP="008807F6">
      <w:pPr>
        <w:rPr>
          <w:lang w:val="en-GB"/>
        </w:rPr>
      </w:pPr>
    </w:p>
    <w:p w:rsidR="009401DC" w:rsidRDefault="009401DC" w:rsidP="008807F6">
      <w:pPr>
        <w:rPr>
          <w:lang w:val="en-GB"/>
        </w:rPr>
      </w:pPr>
    </w:p>
    <w:p w:rsidR="009401DC" w:rsidRDefault="009401DC" w:rsidP="008807F6">
      <w:pPr>
        <w:rPr>
          <w:lang w:val="en-GB"/>
        </w:rPr>
      </w:pPr>
    </w:p>
    <w:p w:rsidR="009401DC" w:rsidRDefault="009401DC" w:rsidP="008807F6">
      <w:pPr>
        <w:rPr>
          <w:lang w:val="en-GB"/>
        </w:rPr>
      </w:pPr>
    </w:p>
    <w:p w:rsidR="009401DC" w:rsidRDefault="009401DC" w:rsidP="008807F6">
      <w:pPr>
        <w:rPr>
          <w:lang w:val="en-GB"/>
        </w:rPr>
      </w:pPr>
    </w:p>
    <w:p w:rsidR="009401DC" w:rsidRDefault="009401DC" w:rsidP="008807F6">
      <w:pPr>
        <w:rPr>
          <w:lang w:val="en-GB"/>
        </w:rPr>
      </w:pPr>
    </w:p>
    <w:p w:rsidR="009401DC" w:rsidRDefault="009401DC" w:rsidP="008807F6">
      <w:pPr>
        <w:rPr>
          <w:lang w:val="en-GB"/>
        </w:rPr>
      </w:pPr>
    </w:p>
    <w:p w:rsidR="009401DC" w:rsidRDefault="009401DC" w:rsidP="008807F6">
      <w:pPr>
        <w:rPr>
          <w:lang w:val="en-GB"/>
        </w:rPr>
      </w:pPr>
    </w:p>
    <w:p w:rsidR="000930AC" w:rsidRDefault="000930AC"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985434" w:rsidRDefault="00985434" w:rsidP="008807F6">
      <w:pPr>
        <w:rPr>
          <w:lang w:val="en-GB"/>
        </w:rPr>
      </w:pPr>
    </w:p>
    <w:p w:rsidR="000930AC" w:rsidRDefault="000930AC" w:rsidP="008807F6">
      <w:pPr>
        <w:rPr>
          <w:lang w:val="en-GB"/>
        </w:rPr>
      </w:pPr>
    </w:p>
    <w:p w:rsidR="000930AC" w:rsidRDefault="000930AC" w:rsidP="008807F6">
      <w:pPr>
        <w:rPr>
          <w:lang w:val="en-GB"/>
        </w:rPr>
      </w:pPr>
    </w:p>
    <w:p w:rsidR="000930AC" w:rsidRDefault="000930AC" w:rsidP="008807F6">
      <w:pPr>
        <w:rPr>
          <w:lang w:val="en-GB"/>
        </w:rPr>
      </w:pPr>
    </w:p>
    <w:tbl>
      <w:tblPr>
        <w:tblStyle w:val="TableGrid1"/>
        <w:tblW w:w="9209" w:type="dxa"/>
        <w:tblLook w:val="04A0" w:firstRow="1" w:lastRow="0" w:firstColumn="1" w:lastColumn="0" w:noHBand="0" w:noVBand="1"/>
      </w:tblPr>
      <w:tblGrid>
        <w:gridCol w:w="5098"/>
        <w:gridCol w:w="1560"/>
        <w:gridCol w:w="2551"/>
      </w:tblGrid>
      <w:tr w:rsidR="000930AC" w:rsidRPr="000930AC" w:rsidTr="00DB2681">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0930AC" w:rsidRPr="000930AC" w:rsidRDefault="000930AC" w:rsidP="000930AC">
            <w:pPr>
              <w:spacing w:before="240" w:after="240"/>
              <w:jc w:val="center"/>
              <w:rPr>
                <w:rFonts w:ascii="Arial" w:eastAsia="Calibri" w:hAnsi="Arial" w:cs="Arial"/>
                <w:b/>
                <w:color w:val="FFFF00"/>
                <w:sz w:val="28"/>
                <w:szCs w:val="28"/>
              </w:rPr>
            </w:pPr>
            <w:r w:rsidRPr="000930AC">
              <w:rPr>
                <w:rFonts w:ascii="Arial" w:eastAsia="Calibri" w:hAnsi="Arial" w:cs="Arial"/>
                <w:b/>
                <w:color w:val="FFFF00"/>
                <w:sz w:val="28"/>
                <w:szCs w:val="28"/>
              </w:rPr>
              <w:t>Guidance Version Control</w:t>
            </w:r>
          </w:p>
        </w:tc>
      </w:tr>
      <w:tr w:rsidR="000930AC" w:rsidRPr="000930AC" w:rsidTr="00DB2681">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0930AC" w:rsidRPr="000930AC" w:rsidRDefault="000930AC" w:rsidP="000930AC">
            <w:pPr>
              <w:spacing w:before="240" w:after="240"/>
              <w:jc w:val="center"/>
              <w:rPr>
                <w:rFonts w:ascii="Arial" w:eastAsia="Calibri" w:hAnsi="Arial" w:cs="Arial"/>
                <w:b/>
                <w:color w:val="FFFF00"/>
                <w:sz w:val="28"/>
                <w:szCs w:val="28"/>
              </w:rPr>
            </w:pPr>
            <w:r w:rsidRPr="000930AC">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0930AC" w:rsidRPr="000930AC" w:rsidRDefault="000930AC" w:rsidP="000930AC">
            <w:pPr>
              <w:spacing w:before="240" w:after="240"/>
              <w:jc w:val="center"/>
              <w:rPr>
                <w:rFonts w:ascii="Arial" w:eastAsia="Calibri" w:hAnsi="Arial" w:cs="Arial"/>
                <w:b/>
                <w:color w:val="FFFF00"/>
                <w:sz w:val="28"/>
                <w:szCs w:val="28"/>
              </w:rPr>
            </w:pPr>
            <w:r w:rsidRPr="000930AC">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0930AC" w:rsidRPr="000930AC" w:rsidRDefault="000930AC" w:rsidP="000930AC">
            <w:pPr>
              <w:spacing w:before="240" w:after="240"/>
              <w:jc w:val="center"/>
              <w:rPr>
                <w:rFonts w:ascii="Arial" w:eastAsia="Calibri" w:hAnsi="Arial" w:cs="Arial"/>
                <w:b/>
                <w:color w:val="FFFF00"/>
                <w:sz w:val="28"/>
                <w:szCs w:val="28"/>
              </w:rPr>
            </w:pPr>
            <w:r w:rsidRPr="000930AC">
              <w:rPr>
                <w:rFonts w:ascii="Arial" w:eastAsia="Calibri" w:hAnsi="Arial" w:cs="Arial"/>
                <w:b/>
                <w:color w:val="FFFF00"/>
                <w:sz w:val="28"/>
                <w:szCs w:val="28"/>
              </w:rPr>
              <w:t>Last Review date</w:t>
            </w:r>
          </w:p>
        </w:tc>
      </w:tr>
      <w:tr w:rsidR="000930AC" w:rsidRPr="000930AC" w:rsidTr="00DB2681">
        <w:tc>
          <w:tcPr>
            <w:tcW w:w="5098" w:type="dxa"/>
            <w:tcBorders>
              <w:top w:val="single" w:sz="4" w:space="0" w:color="auto"/>
              <w:left w:val="single" w:sz="4" w:space="0" w:color="auto"/>
              <w:bottom w:val="single" w:sz="4" w:space="0" w:color="auto"/>
              <w:right w:val="single" w:sz="4" w:space="0" w:color="auto"/>
            </w:tcBorders>
            <w:hideMark/>
          </w:tcPr>
          <w:p w:rsidR="000930AC" w:rsidRPr="000930AC" w:rsidRDefault="000930AC" w:rsidP="000930AC">
            <w:pPr>
              <w:spacing w:before="240" w:after="240"/>
              <w:jc w:val="center"/>
              <w:rPr>
                <w:rFonts w:ascii="Arial" w:eastAsia="Calibri" w:hAnsi="Arial" w:cs="Arial"/>
                <w:szCs w:val="24"/>
              </w:rPr>
            </w:pPr>
            <w:r>
              <w:rPr>
                <w:rFonts w:ascii="Arial" w:eastAsia="Calibri" w:hAnsi="Arial" w:cs="Arial"/>
                <w:szCs w:val="24"/>
              </w:rPr>
              <w:t>DfE and HSE Guidance Links</w:t>
            </w:r>
          </w:p>
        </w:tc>
        <w:tc>
          <w:tcPr>
            <w:tcW w:w="1560" w:type="dxa"/>
            <w:tcBorders>
              <w:top w:val="single" w:sz="4" w:space="0" w:color="auto"/>
              <w:left w:val="single" w:sz="4" w:space="0" w:color="auto"/>
              <w:bottom w:val="single" w:sz="4" w:space="0" w:color="auto"/>
              <w:right w:val="single" w:sz="4" w:space="0" w:color="auto"/>
            </w:tcBorders>
            <w:hideMark/>
          </w:tcPr>
          <w:p w:rsidR="000930AC" w:rsidRPr="000930AC" w:rsidRDefault="009401DC" w:rsidP="00FC310D">
            <w:pPr>
              <w:spacing w:before="240" w:after="240"/>
              <w:jc w:val="center"/>
              <w:rPr>
                <w:rFonts w:ascii="Arial" w:eastAsia="Calibri" w:hAnsi="Arial" w:cs="Arial"/>
                <w:szCs w:val="24"/>
              </w:rPr>
            </w:pPr>
            <w:r>
              <w:rPr>
                <w:rFonts w:ascii="Arial" w:eastAsia="Calibri" w:hAnsi="Arial" w:cs="Arial"/>
                <w:szCs w:val="24"/>
              </w:rPr>
              <w:t>NASPM V</w:t>
            </w:r>
            <w:r w:rsidR="00FC310D">
              <w:rPr>
                <w:rFonts w:ascii="Arial" w:eastAsia="Calibri" w:hAnsi="Arial" w:cs="Arial"/>
                <w:szCs w:val="24"/>
              </w:rPr>
              <w:t>3</w:t>
            </w:r>
          </w:p>
        </w:tc>
        <w:tc>
          <w:tcPr>
            <w:tcW w:w="2551" w:type="dxa"/>
            <w:tcBorders>
              <w:top w:val="single" w:sz="4" w:space="0" w:color="auto"/>
              <w:left w:val="single" w:sz="4" w:space="0" w:color="auto"/>
              <w:bottom w:val="single" w:sz="4" w:space="0" w:color="auto"/>
              <w:right w:val="single" w:sz="4" w:space="0" w:color="auto"/>
            </w:tcBorders>
            <w:hideMark/>
          </w:tcPr>
          <w:p w:rsidR="000930AC" w:rsidRPr="000930AC" w:rsidRDefault="009401DC" w:rsidP="000930AC">
            <w:pPr>
              <w:spacing w:before="240" w:after="240"/>
              <w:jc w:val="center"/>
              <w:rPr>
                <w:rFonts w:ascii="Arial" w:eastAsia="Calibri" w:hAnsi="Arial" w:cs="Arial"/>
                <w:szCs w:val="24"/>
              </w:rPr>
            </w:pPr>
            <w:r>
              <w:rPr>
                <w:rFonts w:ascii="Arial" w:eastAsia="Calibri" w:hAnsi="Arial" w:cs="Arial"/>
                <w:szCs w:val="24"/>
              </w:rPr>
              <w:t>September 2024</w:t>
            </w:r>
          </w:p>
        </w:tc>
      </w:tr>
    </w:tbl>
    <w:p w:rsidR="000930AC" w:rsidRDefault="000930AC" w:rsidP="008807F6">
      <w:pPr>
        <w:rPr>
          <w:lang w:val="en-GB"/>
        </w:rPr>
      </w:pPr>
    </w:p>
    <w:p w:rsidR="00985434" w:rsidRDefault="00985434" w:rsidP="00985434">
      <w:pPr>
        <w:rPr>
          <w:rFonts w:ascii="Arial" w:eastAsiaTheme="minorHAnsi" w:hAnsi="Arial" w:cs="Arial"/>
          <w:sz w:val="24"/>
        </w:rPr>
      </w:pPr>
      <w:r>
        <w:rPr>
          <w:rFonts w:ascii="Arial" w:hAnsi="Arial" w:cs="Arial"/>
          <w:sz w:val="24"/>
        </w:rPr>
        <w:t xml:space="preserve">Copyright © 2024 NASPM </w:t>
      </w:r>
    </w:p>
    <w:p w:rsidR="00985434" w:rsidRDefault="00985434" w:rsidP="00985434">
      <w:pPr>
        <w:rPr>
          <w:rFonts w:ascii="Arial" w:hAnsi="Arial" w:cs="Arial"/>
          <w:sz w:val="24"/>
        </w:rPr>
      </w:pPr>
    </w:p>
    <w:p w:rsidR="00985434" w:rsidRDefault="00985434" w:rsidP="00985434">
      <w:pPr>
        <w:rPr>
          <w:rFonts w:ascii="Arial" w:hAnsi="Arial" w:cs="Arial"/>
          <w:sz w:val="24"/>
        </w:rPr>
      </w:pPr>
      <w:r>
        <w:rPr>
          <w:rFonts w:ascii="Arial" w:hAnsi="Arial" w:cs="Arial"/>
          <w:sz w:val="24"/>
        </w:rPr>
        <w:t xml:space="preserve">All rights reserved.  </w:t>
      </w:r>
    </w:p>
    <w:p w:rsidR="00985434" w:rsidRDefault="00985434" w:rsidP="00985434">
      <w:pPr>
        <w:rPr>
          <w:rFonts w:ascii="Arial" w:hAnsi="Arial" w:cs="Arial"/>
          <w:sz w:val="24"/>
        </w:rPr>
      </w:pPr>
    </w:p>
    <w:p w:rsidR="00985434" w:rsidRDefault="00985434" w:rsidP="00985434">
      <w:pPr>
        <w:rPr>
          <w:rFonts w:ascii="Arial" w:hAnsi="Arial" w:cs="Arial"/>
          <w:sz w:val="24"/>
        </w:rPr>
      </w:pPr>
      <w:r>
        <w:rPr>
          <w:rFonts w:ascii="Arial" w:hAnsi="Arial" w:cs="Arial"/>
          <w:sz w:val="24"/>
        </w:rPr>
        <w:t>No part of any NASPM document may be reproduced, distributed, or transmitted in any form or by any means, including photocopying, recording, or other electronic or mechanical methods, to any individual, school, or organisation</w:t>
      </w:r>
      <w:bookmarkStart w:id="0" w:name="_GoBack"/>
      <w:bookmarkEnd w:id="0"/>
      <w:r>
        <w:rPr>
          <w:rFonts w:ascii="Arial" w:hAnsi="Arial" w:cs="Arial"/>
          <w:sz w:val="24"/>
        </w:rPr>
        <w:t xml:space="preserve"> outside of the school named in the school membership agreement.  </w:t>
      </w:r>
    </w:p>
    <w:p w:rsidR="00985434" w:rsidRDefault="00985434" w:rsidP="00985434">
      <w:pPr>
        <w:rPr>
          <w:rFonts w:ascii="Arial" w:hAnsi="Arial" w:cs="Arial"/>
          <w:sz w:val="24"/>
        </w:rPr>
      </w:pPr>
    </w:p>
    <w:p w:rsidR="00985434" w:rsidRDefault="00985434" w:rsidP="00985434">
      <w:pPr>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985434" w:rsidRPr="008807F6" w:rsidRDefault="00985434" w:rsidP="008807F6">
      <w:pPr>
        <w:rPr>
          <w:lang w:val="en-GB"/>
        </w:rPr>
      </w:pPr>
    </w:p>
    <w:sectPr w:rsidR="00985434" w:rsidRPr="008807F6" w:rsidSect="009401DC">
      <w:headerReference w:type="default" r:id="rId37"/>
      <w:footerReference w:type="default" r:id="rId38"/>
      <w:pgSz w:w="11910" w:h="16840"/>
      <w:pgMar w:top="1400" w:right="1280" w:bottom="280" w:left="1320"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7B4F" w:rsidRDefault="00DF7B4F" w:rsidP="004745D0">
      <w:r>
        <w:separator/>
      </w:r>
    </w:p>
  </w:endnote>
  <w:endnote w:type="continuationSeparator" w:id="0">
    <w:p w:rsidR="00DF7B4F" w:rsidRDefault="00DF7B4F"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ヒラギノ角ゴ Pro W3">
    <w:altName w:val="Yu Gothic UI"/>
    <w:charset w:val="80"/>
    <w:family w:val="auto"/>
    <w:pitch w:val="variable"/>
    <w:sig w:usb0="00000000" w:usb1="00000000" w:usb2="01000407" w:usb3="00000000" w:csb0="00020000" w:csb1="00000000"/>
  </w:font>
  <w:font w:name="Eras Bold ITC">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7779B" w:rsidRPr="008B37C0" w:rsidRDefault="0047779B" w:rsidP="009401DC">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8B37C0">
          <w:rPr>
            <w:rFonts w:ascii="Arial" w:hAnsi="Arial" w:cs="Arial"/>
            <w:sz w:val="24"/>
            <w:szCs w:val="24"/>
          </w:rPr>
          <w:fldChar w:fldCharType="begin"/>
        </w:r>
        <w:r w:rsidRPr="008B37C0">
          <w:rPr>
            <w:rFonts w:ascii="Arial" w:hAnsi="Arial" w:cs="Arial"/>
            <w:sz w:val="24"/>
            <w:szCs w:val="24"/>
          </w:rPr>
          <w:instrText xml:space="preserve"> PAGE   \* MERGEFORMAT </w:instrText>
        </w:r>
        <w:r w:rsidRPr="008B37C0">
          <w:rPr>
            <w:rFonts w:ascii="Arial" w:hAnsi="Arial" w:cs="Arial"/>
            <w:sz w:val="24"/>
            <w:szCs w:val="24"/>
          </w:rPr>
          <w:fldChar w:fldCharType="separate"/>
        </w:r>
        <w:r w:rsidR="00985434" w:rsidRPr="00985434">
          <w:rPr>
            <w:rFonts w:ascii="Arial" w:hAnsi="Arial" w:cs="Arial"/>
            <w:b/>
            <w:bCs/>
            <w:noProof/>
            <w:sz w:val="24"/>
            <w:szCs w:val="24"/>
          </w:rPr>
          <w:t>1</w:t>
        </w:r>
        <w:r w:rsidRPr="008B37C0">
          <w:rPr>
            <w:rFonts w:ascii="Arial" w:hAnsi="Arial" w:cs="Arial"/>
            <w:b/>
            <w:bCs/>
            <w:noProof/>
            <w:sz w:val="24"/>
            <w:szCs w:val="24"/>
          </w:rPr>
          <w:fldChar w:fldCharType="end"/>
        </w:r>
        <w:r w:rsidRPr="008B37C0">
          <w:rPr>
            <w:rFonts w:ascii="Arial" w:hAnsi="Arial" w:cs="Arial"/>
            <w:b/>
            <w:bCs/>
            <w:sz w:val="24"/>
            <w:szCs w:val="24"/>
          </w:rPr>
          <w:t xml:space="preserve"> | </w:t>
        </w:r>
        <w:r w:rsidRPr="008B37C0">
          <w:rPr>
            <w:rFonts w:ascii="Arial" w:hAnsi="Arial" w:cs="Arial"/>
            <w:color w:val="7F7F7F" w:themeColor="background1" w:themeShade="7F"/>
            <w:spacing w:val="60"/>
            <w:sz w:val="24"/>
            <w:szCs w:val="24"/>
          </w:rPr>
          <w:t>Page</w:t>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r>
        <w:r w:rsidR="009401DC">
          <w:rPr>
            <w:rFonts w:ascii="Arial" w:hAnsi="Arial" w:cs="Arial"/>
            <w:color w:val="7F7F7F" w:themeColor="background1" w:themeShade="7F"/>
            <w:spacing w:val="60"/>
            <w:sz w:val="24"/>
            <w:szCs w:val="24"/>
          </w:rPr>
          <w:tab/>
          <w:t xml:space="preserve">  www.naspm.co.uk</w:t>
        </w:r>
      </w:p>
      <w:p w:rsidR="0047779B" w:rsidRDefault="00985434">
        <w:pPr>
          <w:pStyle w:val="Footer"/>
          <w:pBdr>
            <w:top w:val="single" w:sz="4" w:space="1" w:color="D9D9D9" w:themeColor="background1" w:themeShade="D9"/>
          </w:pBdr>
          <w:rPr>
            <w:b/>
            <w:bCs/>
          </w:rPr>
        </w:pPr>
      </w:p>
    </w:sdtContent>
  </w:sdt>
  <w:p w:rsidR="0047779B" w:rsidRDefault="004777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2508716"/>
      <w:docPartObj>
        <w:docPartGallery w:val="Page Numbers (Bottom of Page)"/>
        <w:docPartUnique/>
      </w:docPartObj>
    </w:sdtPr>
    <w:sdtEndPr>
      <w:rPr>
        <w:color w:val="7F7F7F" w:themeColor="background1" w:themeShade="7F"/>
        <w:spacing w:val="60"/>
      </w:rPr>
    </w:sdtEndPr>
    <w:sdtContent>
      <w:p w:rsidR="009401DC" w:rsidRPr="008B37C0" w:rsidRDefault="009401DC" w:rsidP="009401DC">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8B37C0">
          <w:rPr>
            <w:rFonts w:ascii="Arial" w:hAnsi="Arial" w:cs="Arial"/>
            <w:sz w:val="24"/>
            <w:szCs w:val="24"/>
          </w:rPr>
          <w:fldChar w:fldCharType="begin"/>
        </w:r>
        <w:r w:rsidRPr="008B37C0">
          <w:rPr>
            <w:rFonts w:ascii="Arial" w:hAnsi="Arial" w:cs="Arial"/>
            <w:sz w:val="24"/>
            <w:szCs w:val="24"/>
          </w:rPr>
          <w:instrText xml:space="preserve"> PAGE   \* MERGEFORMAT </w:instrText>
        </w:r>
        <w:r w:rsidRPr="008B37C0">
          <w:rPr>
            <w:rFonts w:ascii="Arial" w:hAnsi="Arial" w:cs="Arial"/>
            <w:sz w:val="24"/>
            <w:szCs w:val="24"/>
          </w:rPr>
          <w:fldChar w:fldCharType="separate"/>
        </w:r>
        <w:r w:rsidR="00985434" w:rsidRPr="00985434">
          <w:rPr>
            <w:rFonts w:ascii="Arial" w:hAnsi="Arial" w:cs="Arial"/>
            <w:b/>
            <w:bCs/>
            <w:noProof/>
            <w:sz w:val="24"/>
            <w:szCs w:val="24"/>
          </w:rPr>
          <w:t>4</w:t>
        </w:r>
        <w:r w:rsidRPr="008B37C0">
          <w:rPr>
            <w:rFonts w:ascii="Arial" w:hAnsi="Arial" w:cs="Arial"/>
            <w:b/>
            <w:bCs/>
            <w:noProof/>
            <w:sz w:val="24"/>
            <w:szCs w:val="24"/>
          </w:rPr>
          <w:fldChar w:fldCharType="end"/>
        </w:r>
        <w:r w:rsidRPr="008B37C0">
          <w:rPr>
            <w:rFonts w:ascii="Arial" w:hAnsi="Arial" w:cs="Arial"/>
            <w:b/>
            <w:bCs/>
            <w:sz w:val="24"/>
            <w:szCs w:val="24"/>
          </w:rPr>
          <w:t xml:space="preserve"> | </w:t>
        </w:r>
        <w:r w:rsidRPr="008B37C0">
          <w:rPr>
            <w:rFonts w:ascii="Arial" w:hAnsi="Arial" w:cs="Arial"/>
            <w:color w:val="7F7F7F" w:themeColor="background1" w:themeShade="7F"/>
            <w:spacing w:val="60"/>
            <w:sz w:val="24"/>
            <w:szCs w:val="24"/>
          </w:rPr>
          <w:t>Page</w:t>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r>
        <w:r>
          <w:rPr>
            <w:rFonts w:ascii="Arial" w:hAnsi="Arial" w:cs="Arial"/>
            <w:color w:val="7F7F7F" w:themeColor="background1" w:themeShade="7F"/>
            <w:spacing w:val="60"/>
            <w:sz w:val="24"/>
            <w:szCs w:val="24"/>
          </w:rPr>
          <w:tab/>
          <w:t xml:space="preserve">     www.naspm.co.uk</w:t>
        </w:r>
      </w:p>
      <w:p w:rsidR="009401DC" w:rsidRDefault="00985434">
        <w:pPr>
          <w:pStyle w:val="Footer"/>
          <w:pBdr>
            <w:top w:val="single" w:sz="4" w:space="1" w:color="D9D9D9" w:themeColor="background1" w:themeShade="D9"/>
          </w:pBdr>
          <w:rPr>
            <w:b/>
            <w:bCs/>
          </w:rPr>
        </w:pPr>
      </w:p>
    </w:sdtContent>
  </w:sdt>
  <w:p w:rsidR="009401DC" w:rsidRDefault="009401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7B4F" w:rsidRDefault="00DF7B4F" w:rsidP="004745D0">
      <w:r>
        <w:separator/>
      </w:r>
    </w:p>
  </w:footnote>
  <w:footnote w:type="continuationSeparator" w:id="0">
    <w:p w:rsidR="00DF7B4F" w:rsidRDefault="00DF7B4F"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779B" w:rsidRPr="009401DC" w:rsidRDefault="009401DC" w:rsidP="009401DC">
    <w:pPr>
      <w:pStyle w:val="Header"/>
      <w:tabs>
        <w:tab w:val="clear" w:pos="4513"/>
        <w:tab w:val="clear" w:pos="9026"/>
      </w:tabs>
      <w:ind w:right="-46"/>
      <w:rPr>
        <w:rFonts w:ascii="Arial" w:hAnsi="Arial" w:cs="Arial"/>
        <w:sz w:val="24"/>
      </w:rPr>
    </w:pPr>
    <w:r>
      <w:rPr>
        <w:rFonts w:ascii="Arial" w:hAnsi="Arial" w:cs="Arial"/>
        <w:sz w:val="24"/>
      </w:rPr>
      <w:t>Document 53</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val="en-GB" w:eastAsia="en-GB"/>
      </w:rPr>
      <w:drawing>
        <wp:inline distT="0" distB="0" distL="0" distR="0" wp14:anchorId="2EE8DE75" wp14:editId="36AB0858">
          <wp:extent cx="2300358" cy="599927"/>
          <wp:effectExtent l="0" t="0" r="508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1DC" w:rsidRPr="009401DC" w:rsidRDefault="009401DC" w:rsidP="009401DC">
    <w:pPr>
      <w:pStyle w:val="Header"/>
      <w:tabs>
        <w:tab w:val="clear" w:pos="4513"/>
        <w:tab w:val="clear" w:pos="9026"/>
      </w:tabs>
      <w:ind w:right="-46"/>
      <w:rPr>
        <w:rFonts w:ascii="Arial" w:hAnsi="Arial" w:cs="Arial"/>
        <w:sz w:val="24"/>
      </w:rPr>
    </w:pPr>
    <w:r>
      <w:rPr>
        <w:rFonts w:ascii="Arial" w:hAnsi="Arial" w:cs="Arial"/>
        <w:sz w:val="24"/>
      </w:rPr>
      <w:t>Document 53</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val="en-GB" w:eastAsia="en-GB"/>
      </w:rPr>
      <w:drawing>
        <wp:inline distT="0" distB="0" distL="0" distR="0" wp14:anchorId="373D60C1" wp14:editId="48B5A9EC">
          <wp:extent cx="2300358" cy="599927"/>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AE1A"/>
      </v:shape>
    </w:pict>
  </w:numPicBullet>
  <w:abstractNum w:abstractNumId="0" w15:restartNumberingAfterBreak="0">
    <w:nsid w:val="05FC48D6"/>
    <w:multiLevelType w:val="hybridMultilevel"/>
    <w:tmpl w:val="DE142A1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DA3B7D"/>
    <w:multiLevelType w:val="hybridMultilevel"/>
    <w:tmpl w:val="DFBA6FC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B65A3A"/>
    <w:multiLevelType w:val="hybridMultilevel"/>
    <w:tmpl w:val="4EE0375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172243"/>
    <w:multiLevelType w:val="hybridMultilevel"/>
    <w:tmpl w:val="29D66C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485071"/>
    <w:multiLevelType w:val="hybridMultilevel"/>
    <w:tmpl w:val="9E04773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394EE8"/>
    <w:multiLevelType w:val="hybridMultilevel"/>
    <w:tmpl w:val="0B6A5B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356859"/>
    <w:multiLevelType w:val="hybridMultilevel"/>
    <w:tmpl w:val="C3923F3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3E4AC2"/>
    <w:multiLevelType w:val="hybridMultilevel"/>
    <w:tmpl w:val="8B420B1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8536CC"/>
    <w:multiLevelType w:val="hybridMultilevel"/>
    <w:tmpl w:val="AFA85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E6B74D5"/>
    <w:multiLevelType w:val="hybridMultilevel"/>
    <w:tmpl w:val="DB34EAAC"/>
    <w:lvl w:ilvl="0" w:tplc="3B4E8E34">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2594416"/>
    <w:multiLevelType w:val="hybridMultilevel"/>
    <w:tmpl w:val="C0AC31D4"/>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6756042"/>
    <w:multiLevelType w:val="hybridMultilevel"/>
    <w:tmpl w:val="15E68D1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398A1F08"/>
    <w:multiLevelType w:val="hybridMultilevel"/>
    <w:tmpl w:val="7AFA5C1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410497"/>
    <w:multiLevelType w:val="hybridMultilevel"/>
    <w:tmpl w:val="896690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FA092A"/>
    <w:multiLevelType w:val="hybridMultilevel"/>
    <w:tmpl w:val="828E247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3BD6A8A"/>
    <w:multiLevelType w:val="hybridMultilevel"/>
    <w:tmpl w:val="DD46646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963E65"/>
    <w:multiLevelType w:val="hybridMultilevel"/>
    <w:tmpl w:val="12521B9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EE23BD"/>
    <w:multiLevelType w:val="hybridMultilevel"/>
    <w:tmpl w:val="7BDADB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F76ED5"/>
    <w:multiLevelType w:val="hybridMultilevel"/>
    <w:tmpl w:val="24AAF23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A4B29A9"/>
    <w:multiLevelType w:val="hybridMultilevel"/>
    <w:tmpl w:val="CADE3F7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B907C6C"/>
    <w:multiLevelType w:val="hybridMultilevel"/>
    <w:tmpl w:val="0FFC7EF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AD1771"/>
    <w:multiLevelType w:val="hybridMultilevel"/>
    <w:tmpl w:val="E564C6C2"/>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11E1A57"/>
    <w:multiLevelType w:val="hybridMultilevel"/>
    <w:tmpl w:val="F80C910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E64D78"/>
    <w:multiLevelType w:val="hybridMultilevel"/>
    <w:tmpl w:val="5536741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07C090D"/>
    <w:multiLevelType w:val="hybridMultilevel"/>
    <w:tmpl w:val="B55074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B73DFF"/>
    <w:multiLevelType w:val="hybridMultilevel"/>
    <w:tmpl w:val="306AD6D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45B0E92"/>
    <w:multiLevelType w:val="hybridMultilevel"/>
    <w:tmpl w:val="4CCA4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B8B5BDC"/>
    <w:multiLevelType w:val="hybridMultilevel"/>
    <w:tmpl w:val="BC9C6072"/>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D127CA2"/>
    <w:multiLevelType w:val="hybridMultilevel"/>
    <w:tmpl w:val="9E1C182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F26357D"/>
    <w:multiLevelType w:val="hybridMultilevel"/>
    <w:tmpl w:val="9AA2E9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4"/>
  </w:num>
  <w:num w:numId="4">
    <w:abstractNumId w:val="15"/>
  </w:num>
  <w:num w:numId="5">
    <w:abstractNumId w:val="26"/>
  </w:num>
  <w:num w:numId="6">
    <w:abstractNumId w:val="13"/>
  </w:num>
  <w:num w:numId="7">
    <w:abstractNumId w:val="6"/>
  </w:num>
  <w:num w:numId="8">
    <w:abstractNumId w:val="3"/>
  </w:num>
  <w:num w:numId="9">
    <w:abstractNumId w:val="17"/>
  </w:num>
  <w:num w:numId="10">
    <w:abstractNumId w:val="14"/>
  </w:num>
  <w:num w:numId="11">
    <w:abstractNumId w:val="21"/>
  </w:num>
  <w:num w:numId="12">
    <w:abstractNumId w:val="12"/>
  </w:num>
  <w:num w:numId="13">
    <w:abstractNumId w:val="18"/>
  </w:num>
  <w:num w:numId="14">
    <w:abstractNumId w:val="24"/>
  </w:num>
  <w:num w:numId="15">
    <w:abstractNumId w:val="29"/>
  </w:num>
  <w:num w:numId="16">
    <w:abstractNumId w:val="7"/>
  </w:num>
  <w:num w:numId="17">
    <w:abstractNumId w:val="0"/>
  </w:num>
  <w:num w:numId="18">
    <w:abstractNumId w:val="5"/>
  </w:num>
  <w:num w:numId="19">
    <w:abstractNumId w:val="25"/>
  </w:num>
  <w:num w:numId="20">
    <w:abstractNumId w:val="19"/>
  </w:num>
  <w:num w:numId="21">
    <w:abstractNumId w:val="20"/>
  </w:num>
  <w:num w:numId="22">
    <w:abstractNumId w:val="23"/>
  </w:num>
  <w:num w:numId="23">
    <w:abstractNumId w:val="1"/>
  </w:num>
  <w:num w:numId="24">
    <w:abstractNumId w:val="22"/>
  </w:num>
  <w:num w:numId="25">
    <w:abstractNumId w:val="2"/>
  </w:num>
  <w:num w:numId="26">
    <w:abstractNumId w:val="28"/>
  </w:num>
  <w:num w:numId="27">
    <w:abstractNumId w:val="10"/>
  </w:num>
  <w:num w:numId="28">
    <w:abstractNumId w:val="27"/>
  </w:num>
  <w:num w:numId="29">
    <w:abstractNumId w:val="16"/>
  </w:num>
  <w:num w:numId="30">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353E7"/>
    <w:rsid w:val="00077163"/>
    <w:rsid w:val="00092CB6"/>
    <w:rsid w:val="000930AC"/>
    <w:rsid w:val="00095CE7"/>
    <w:rsid w:val="00105752"/>
    <w:rsid w:val="00133ACB"/>
    <w:rsid w:val="00137F8F"/>
    <w:rsid w:val="001902FC"/>
    <w:rsid w:val="00195F65"/>
    <w:rsid w:val="001A0902"/>
    <w:rsid w:val="001C58A3"/>
    <w:rsid w:val="001C5F19"/>
    <w:rsid w:val="001F3318"/>
    <w:rsid w:val="00213742"/>
    <w:rsid w:val="0024442A"/>
    <w:rsid w:val="0026122D"/>
    <w:rsid w:val="00267492"/>
    <w:rsid w:val="00271EAF"/>
    <w:rsid w:val="00292C8C"/>
    <w:rsid w:val="002E3C1C"/>
    <w:rsid w:val="0031214B"/>
    <w:rsid w:val="0032691B"/>
    <w:rsid w:val="00334ADD"/>
    <w:rsid w:val="00346709"/>
    <w:rsid w:val="00355FE7"/>
    <w:rsid w:val="00363408"/>
    <w:rsid w:val="0037461B"/>
    <w:rsid w:val="00382890"/>
    <w:rsid w:val="00383DA0"/>
    <w:rsid w:val="003912C9"/>
    <w:rsid w:val="003C5CFB"/>
    <w:rsid w:val="003D71F4"/>
    <w:rsid w:val="003E1BBD"/>
    <w:rsid w:val="00416204"/>
    <w:rsid w:val="0043710F"/>
    <w:rsid w:val="00451D86"/>
    <w:rsid w:val="004713DF"/>
    <w:rsid w:val="004745D0"/>
    <w:rsid w:val="0047779B"/>
    <w:rsid w:val="0048539C"/>
    <w:rsid w:val="00487B9C"/>
    <w:rsid w:val="004F2BEA"/>
    <w:rsid w:val="0051586E"/>
    <w:rsid w:val="005216C7"/>
    <w:rsid w:val="00526BA1"/>
    <w:rsid w:val="005341B3"/>
    <w:rsid w:val="00543301"/>
    <w:rsid w:val="00566FB0"/>
    <w:rsid w:val="005E2DD3"/>
    <w:rsid w:val="00631299"/>
    <w:rsid w:val="006320BF"/>
    <w:rsid w:val="00645FC6"/>
    <w:rsid w:val="00652AFE"/>
    <w:rsid w:val="00661D2F"/>
    <w:rsid w:val="00684CA2"/>
    <w:rsid w:val="006B1810"/>
    <w:rsid w:val="006B53F3"/>
    <w:rsid w:val="006F04CC"/>
    <w:rsid w:val="00711A23"/>
    <w:rsid w:val="0072358A"/>
    <w:rsid w:val="00725A3D"/>
    <w:rsid w:val="00730106"/>
    <w:rsid w:val="00764F88"/>
    <w:rsid w:val="007C5067"/>
    <w:rsid w:val="007D38D3"/>
    <w:rsid w:val="007E5CA0"/>
    <w:rsid w:val="007E6776"/>
    <w:rsid w:val="00805C81"/>
    <w:rsid w:val="00811124"/>
    <w:rsid w:val="00820EAB"/>
    <w:rsid w:val="008226E7"/>
    <w:rsid w:val="00870908"/>
    <w:rsid w:val="008807F6"/>
    <w:rsid w:val="008814A2"/>
    <w:rsid w:val="00896D76"/>
    <w:rsid w:val="008B13DD"/>
    <w:rsid w:val="008B37C0"/>
    <w:rsid w:val="008F364A"/>
    <w:rsid w:val="00900919"/>
    <w:rsid w:val="00937B23"/>
    <w:rsid w:val="009401DC"/>
    <w:rsid w:val="00985434"/>
    <w:rsid w:val="0098783B"/>
    <w:rsid w:val="00987CE8"/>
    <w:rsid w:val="00991226"/>
    <w:rsid w:val="009A1333"/>
    <w:rsid w:val="009E187C"/>
    <w:rsid w:val="00A30971"/>
    <w:rsid w:val="00A40B81"/>
    <w:rsid w:val="00A471EA"/>
    <w:rsid w:val="00AA1648"/>
    <w:rsid w:val="00AE2E99"/>
    <w:rsid w:val="00B261DA"/>
    <w:rsid w:val="00B32263"/>
    <w:rsid w:val="00B42689"/>
    <w:rsid w:val="00B75721"/>
    <w:rsid w:val="00B75CA5"/>
    <w:rsid w:val="00BB3C3C"/>
    <w:rsid w:val="00BB6405"/>
    <w:rsid w:val="00BC2790"/>
    <w:rsid w:val="00BC2A4C"/>
    <w:rsid w:val="00BC4156"/>
    <w:rsid w:val="00BD2F97"/>
    <w:rsid w:val="00C03234"/>
    <w:rsid w:val="00C15969"/>
    <w:rsid w:val="00C2153D"/>
    <w:rsid w:val="00C25798"/>
    <w:rsid w:val="00C30B82"/>
    <w:rsid w:val="00C64C38"/>
    <w:rsid w:val="00C64D5E"/>
    <w:rsid w:val="00CF3E52"/>
    <w:rsid w:val="00D1668C"/>
    <w:rsid w:val="00D4067A"/>
    <w:rsid w:val="00D67F85"/>
    <w:rsid w:val="00D862D1"/>
    <w:rsid w:val="00D9367A"/>
    <w:rsid w:val="00DA59BE"/>
    <w:rsid w:val="00DB1FAC"/>
    <w:rsid w:val="00DB764E"/>
    <w:rsid w:val="00DE21F1"/>
    <w:rsid w:val="00DE2B8F"/>
    <w:rsid w:val="00DF7B4F"/>
    <w:rsid w:val="00E10F7E"/>
    <w:rsid w:val="00E17531"/>
    <w:rsid w:val="00E20BEA"/>
    <w:rsid w:val="00E22169"/>
    <w:rsid w:val="00E44EDD"/>
    <w:rsid w:val="00E65409"/>
    <w:rsid w:val="00E83177"/>
    <w:rsid w:val="00E973E2"/>
    <w:rsid w:val="00EC0DE5"/>
    <w:rsid w:val="00ED5A09"/>
    <w:rsid w:val="00EE3F3F"/>
    <w:rsid w:val="00EF2FF5"/>
    <w:rsid w:val="00F62502"/>
    <w:rsid w:val="00F636A7"/>
    <w:rsid w:val="00F71AA8"/>
    <w:rsid w:val="00F8071A"/>
    <w:rsid w:val="00FB04B2"/>
    <w:rsid w:val="00FB77F6"/>
    <w:rsid w:val="00FC310D"/>
    <w:rsid w:val="00FC7F35"/>
    <w:rsid w:val="00FE73A6"/>
    <w:rsid w:val="00FE7BD1"/>
    <w:rsid w:val="00FF1A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87E0E8"/>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51586E"/>
    <w:rPr>
      <w:rFonts w:ascii="Verdana" w:eastAsia="Verdana" w:hAnsi="Verdana" w:cs="Verdana"/>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paragraph" w:styleId="Heading2">
    <w:name w:val="heading 2"/>
    <w:basedOn w:val="Normal"/>
    <w:next w:val="Normal"/>
    <w:link w:val="Heading2Char"/>
    <w:uiPriority w:val="9"/>
    <w:unhideWhenUsed/>
    <w:qFormat/>
    <w:rsid w:val="00C1596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paragraph" w:customStyle="1" w:styleId="FreeFormA">
    <w:name w:val="Free Form A"/>
    <w:rsid w:val="004713DF"/>
    <w:pPr>
      <w:widowControl/>
      <w:autoSpaceDE/>
      <w:autoSpaceDN/>
    </w:pPr>
    <w:rPr>
      <w:rFonts w:ascii="Helvetica" w:eastAsia="ヒラギノ角ゴ Pro W3" w:hAnsi="Helvetica" w:cs="Times New Roman"/>
      <w:color w:val="000000"/>
      <w:sz w:val="24"/>
      <w:szCs w:val="20"/>
      <w:lang w:eastAsia="en-GB"/>
    </w:rPr>
  </w:style>
  <w:style w:type="paragraph" w:customStyle="1" w:styleId="Default">
    <w:name w:val="Default"/>
    <w:rsid w:val="004713DF"/>
    <w:pPr>
      <w:widowControl/>
      <w:adjustRightInd w:val="0"/>
    </w:pPr>
    <w:rPr>
      <w:rFonts w:ascii="Eras Bold ITC" w:eastAsia="Calibri" w:hAnsi="Eras Bold ITC" w:cs="Eras Bold ITC"/>
      <w:color w:val="000000"/>
      <w:sz w:val="24"/>
      <w:szCs w:val="24"/>
      <w:lang w:val="en-GB"/>
    </w:rPr>
  </w:style>
  <w:style w:type="character" w:customStyle="1" w:styleId="BodyTextChar">
    <w:name w:val="Body Text Char"/>
    <w:basedOn w:val="DefaultParagraphFont"/>
    <w:link w:val="BodyText"/>
    <w:uiPriority w:val="1"/>
    <w:rsid w:val="0051586E"/>
    <w:rPr>
      <w:rFonts w:ascii="Verdana" w:eastAsia="Verdana" w:hAnsi="Verdana" w:cs="Verdana"/>
      <w:sz w:val="20"/>
      <w:szCs w:val="20"/>
    </w:rPr>
  </w:style>
  <w:style w:type="character" w:customStyle="1" w:styleId="Heading2Char">
    <w:name w:val="Heading 2 Char"/>
    <w:basedOn w:val="DefaultParagraphFont"/>
    <w:link w:val="Heading2"/>
    <w:uiPriority w:val="9"/>
    <w:rsid w:val="00C15969"/>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FC7F35"/>
    <w:rPr>
      <w:color w:val="0000FF"/>
      <w:u w:val="single"/>
    </w:rPr>
  </w:style>
  <w:style w:type="character" w:styleId="Strong">
    <w:name w:val="Strong"/>
    <w:basedOn w:val="DefaultParagraphFont"/>
    <w:uiPriority w:val="22"/>
    <w:qFormat/>
    <w:rsid w:val="00730106"/>
    <w:rPr>
      <w:b/>
      <w:bCs/>
    </w:rPr>
  </w:style>
  <w:style w:type="character" w:styleId="FollowedHyperlink">
    <w:name w:val="FollowedHyperlink"/>
    <w:basedOn w:val="DefaultParagraphFont"/>
    <w:uiPriority w:val="99"/>
    <w:semiHidden/>
    <w:unhideWhenUsed/>
    <w:rsid w:val="00213742"/>
    <w:rPr>
      <w:color w:val="800080" w:themeColor="followedHyperlink"/>
      <w:u w:val="single"/>
    </w:rPr>
  </w:style>
  <w:style w:type="table" w:customStyle="1" w:styleId="TableGrid1">
    <w:name w:val="Table Grid1"/>
    <w:basedOn w:val="TableNormal"/>
    <w:next w:val="TableGrid"/>
    <w:uiPriority w:val="39"/>
    <w:rsid w:val="000930AC"/>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842405">
      <w:bodyDiv w:val="1"/>
      <w:marLeft w:val="0"/>
      <w:marRight w:val="0"/>
      <w:marTop w:val="0"/>
      <w:marBottom w:val="0"/>
      <w:divBdr>
        <w:top w:val="none" w:sz="0" w:space="0" w:color="auto"/>
        <w:left w:val="none" w:sz="0" w:space="0" w:color="auto"/>
        <w:bottom w:val="none" w:sz="0" w:space="0" w:color="auto"/>
        <w:right w:val="none" w:sz="0" w:space="0" w:color="auto"/>
      </w:divBdr>
    </w:div>
    <w:div w:id="432240241">
      <w:bodyDiv w:val="1"/>
      <w:marLeft w:val="0"/>
      <w:marRight w:val="0"/>
      <w:marTop w:val="0"/>
      <w:marBottom w:val="0"/>
      <w:divBdr>
        <w:top w:val="none" w:sz="0" w:space="0" w:color="auto"/>
        <w:left w:val="none" w:sz="0" w:space="0" w:color="auto"/>
        <w:bottom w:val="none" w:sz="0" w:space="0" w:color="auto"/>
        <w:right w:val="none" w:sz="0" w:space="0" w:color="auto"/>
      </w:divBdr>
    </w:div>
    <w:div w:id="483661693">
      <w:bodyDiv w:val="1"/>
      <w:marLeft w:val="0"/>
      <w:marRight w:val="0"/>
      <w:marTop w:val="0"/>
      <w:marBottom w:val="0"/>
      <w:divBdr>
        <w:top w:val="none" w:sz="0" w:space="0" w:color="auto"/>
        <w:left w:val="none" w:sz="0" w:space="0" w:color="auto"/>
        <w:bottom w:val="none" w:sz="0" w:space="0" w:color="auto"/>
        <w:right w:val="none" w:sz="0" w:space="0" w:color="auto"/>
      </w:divBdr>
    </w:div>
    <w:div w:id="656542049">
      <w:bodyDiv w:val="1"/>
      <w:marLeft w:val="0"/>
      <w:marRight w:val="0"/>
      <w:marTop w:val="0"/>
      <w:marBottom w:val="0"/>
      <w:divBdr>
        <w:top w:val="none" w:sz="0" w:space="0" w:color="auto"/>
        <w:left w:val="none" w:sz="0" w:space="0" w:color="auto"/>
        <w:bottom w:val="none" w:sz="0" w:space="0" w:color="auto"/>
        <w:right w:val="none" w:sz="0" w:space="0" w:color="auto"/>
      </w:divBdr>
    </w:div>
    <w:div w:id="13311046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hse.gov.uk/services/education/asbestos-checklist.pdf" TargetMode="External"/><Relationship Id="rId18" Type="http://schemas.openxmlformats.org/officeDocument/2006/relationships/hyperlink" Target="https://www.gov.uk/guidance/standards-for-school-premises" TargetMode="External"/><Relationship Id="rId26" Type="http://schemas.openxmlformats.org/officeDocument/2006/relationships/hyperlink" Target="https://www.hse.gov.uk/pubns/books/l5.htm"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gov.uk/government/publications/health-and-safety-advice-for-schools/responsibilities-and-duties-for-schools" TargetMode="External"/><Relationship Id="rId34" Type="http://schemas.openxmlformats.org/officeDocument/2006/relationships/hyperlink" Target="https://www.hse.gov.uk/research/rrhtm/rr1062.htm" TargetMode="External"/><Relationship Id="rId7" Type="http://schemas.openxmlformats.org/officeDocument/2006/relationships/endnotes" Target="endnotes.xml"/><Relationship Id="rId12" Type="http://schemas.openxmlformats.org/officeDocument/2006/relationships/hyperlink" Target="https://www.gov.uk/guidance/good-estate-management-for-schools" TargetMode="External"/><Relationship Id="rId17" Type="http://schemas.openxmlformats.org/officeDocument/2006/relationships/hyperlink" Target="https://www.hse.gov.uk/pubns/books/l5.htm" TargetMode="External"/><Relationship Id="rId25" Type="http://schemas.openxmlformats.org/officeDocument/2006/relationships/hyperlink" Target="https://www.hse.gov.uk/pubns/indg368.htm" TargetMode="External"/><Relationship Id="rId33" Type="http://schemas.openxmlformats.org/officeDocument/2006/relationships/hyperlink" Target="https://www.hse.gov.uk/statistics/index.htm" TargetMode="External"/><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gov.uk/government/publications/automated-external-defibrillators-aeds-in-schools" TargetMode="External"/><Relationship Id="rId20" Type="http://schemas.openxmlformats.org/officeDocument/2006/relationships/hyperlink" Target="https://www.gov.uk/government/publications/storing-and-disposing-of-hazardous-chemicals-in-schools" TargetMode="External"/><Relationship Id="rId29" Type="http://schemas.openxmlformats.org/officeDocument/2006/relationships/hyperlink" Target="https://www.hse.gov.uk/pubns/books/l25.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www.hse.gov.uk/workplacetransport/sitelayout.htm" TargetMode="External"/><Relationship Id="rId32" Type="http://schemas.openxmlformats.org/officeDocument/2006/relationships/hyperlink" Target="https://www.hse.gov.uk/safetybulletins/poweredgates.htm" TargetMode="Externa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hse.gov.uk/risk/classroom-checklist.htm" TargetMode="External"/><Relationship Id="rId23" Type="http://schemas.openxmlformats.org/officeDocument/2006/relationships/hyperlink" Target="https://www.hse.gov.uk/slips/index.htm" TargetMode="External"/><Relationship Id="rId28" Type="http://schemas.openxmlformats.org/officeDocument/2006/relationships/hyperlink" Target="https://www.hse.gov.uk/pubns/books/l22.htm" TargetMode="External"/><Relationship Id="rId36" Type="http://schemas.openxmlformats.org/officeDocument/2006/relationships/hyperlink" Target="https://www.hse.gov.uk/statistics/index.htm" TargetMode="External"/><Relationship Id="rId10" Type="http://schemas.openxmlformats.org/officeDocument/2006/relationships/header" Target="header1.xml"/><Relationship Id="rId19" Type="http://schemas.openxmlformats.org/officeDocument/2006/relationships/hyperlink" Target="https://www.hse.gov.uk/simple-health-safety/display.htm" TargetMode="External"/><Relationship Id="rId31" Type="http://schemas.openxmlformats.org/officeDocument/2006/relationships/hyperlink" Target="https://www.hse.gov.uk/services/education/safety121009.htm" TargetMode="External"/><Relationship Id="rId4" Type="http://schemas.openxmlformats.org/officeDocument/2006/relationships/settings" Target="settings.xml"/><Relationship Id="rId9" Type="http://schemas.openxmlformats.org/officeDocument/2006/relationships/image" Target="media/image20.png"/><Relationship Id="rId14" Type="http://schemas.openxmlformats.org/officeDocument/2006/relationships/hyperlink" Target="https://www.gov.uk/government/publications/health-and-safety-advice-for-schools" TargetMode="External"/><Relationship Id="rId22" Type="http://schemas.openxmlformats.org/officeDocument/2006/relationships/hyperlink" Target="file:///C:\Users\local_StuartMcgregor\INetCache\Content.Outlook\XQH9VKX7\Safe%20use%20of%20ladders%20and%20stepladders" TargetMode="External"/><Relationship Id="rId27" Type="http://schemas.openxmlformats.org/officeDocument/2006/relationships/hyperlink" Target="https://www.hse.gov.uk/pubns/books/l8.htm" TargetMode="External"/><Relationship Id="rId30" Type="http://schemas.openxmlformats.org/officeDocument/2006/relationships/hyperlink" Target="https://www.hse.gov.uk/safetybulletins/co-wood-pellets.htm" TargetMode="External"/><Relationship Id="rId35" Type="http://schemas.openxmlformats.org/officeDocument/2006/relationships/hyperlink" Target="https://resources.hse.gov.uk/convictions/search/industry/subsector.asp?SF=IS&amp;SV=84&amp;Sector_Name=Educ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8D4C24-0262-4898-AEF1-46243270C0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572</Words>
  <Characters>3261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 De Costa</dc:creator>
  <cp:lastModifiedBy>Denise Garner</cp:lastModifiedBy>
  <cp:revision>13</cp:revision>
  <cp:lastPrinted>2022-11-17T09:52:00Z</cp:lastPrinted>
  <dcterms:created xsi:type="dcterms:W3CDTF">2023-09-06T10:01:00Z</dcterms:created>
  <dcterms:modified xsi:type="dcterms:W3CDTF">2025-04-24T10:17:00Z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