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E44B91">
              <w:trPr>
                <w:trHeight w:val="600"/>
                <w:jc w:val="center"/>
              </w:trPr>
              <w:tc>
                <w:tcPr>
                  <w:tcW w:w="0" w:type="auto"/>
                  <w:shd w:val="clear" w:color="auto" w:fill="071D3B"/>
                  <w:vAlign w:val="center"/>
                  <w:hideMark/>
                </w:tcPr>
                <w:p w:rsidR="00E44B91" w:rsidRDefault="00E44B91"/>
              </w:tc>
            </w:tr>
            <w:tr w:rsidR="00E44B91">
              <w:trPr>
                <w:jc w:val="center"/>
              </w:trPr>
              <w:tc>
                <w:tcPr>
                  <w:tcW w:w="0" w:type="auto"/>
                  <w:shd w:val="clear" w:color="auto" w:fill="071D3B"/>
                  <w:vAlign w:val="center"/>
                  <w:hideMark/>
                </w:tcPr>
                <w:tbl>
                  <w:tblPr>
                    <w:tblW w:w="5000" w:type="pct"/>
                    <w:jc w:val="center"/>
                    <w:tblCellMar>
                      <w:left w:w="0" w:type="dxa"/>
                      <w:right w:w="0" w:type="dxa"/>
                    </w:tblCellMar>
                    <w:tblLook w:val="04A0" w:firstRow="1" w:lastRow="0" w:firstColumn="1" w:lastColumn="0" w:noHBand="0" w:noVBand="1"/>
                  </w:tblPr>
                  <w:tblGrid>
                    <w:gridCol w:w="9600"/>
                  </w:tblGrid>
                  <w:tr w:rsidR="00E44B91">
                    <w:trPr>
                      <w:jc w:val="center"/>
                    </w:trPr>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drawing>
                            <wp:inline distT="0" distB="0" distL="0" distR="0">
                              <wp:extent cx="3238500" cy="838200"/>
                              <wp:effectExtent l="0" t="0" r="0" b="0"/>
                              <wp:docPr id="22" name="Picture 22" descr="https://storage.mlcdn.com/account_image/921993/FexpIdgRn4pEoUshbcsBYd4a9CDlhoMaYtJjVaU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orage.mlcdn.com/account_image/921993/FexpIdgRn4pEoUshbcsBYd4a9CDlhoMaYtJjVaUj.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8500" cy="838200"/>
                                      </a:xfrm>
                                      <a:prstGeom prst="rect">
                                        <a:avLst/>
                                      </a:prstGeom>
                                      <a:noFill/>
                                      <a:ln>
                                        <a:noFill/>
                                      </a:ln>
                                    </pic:spPr>
                                  </pic:pic>
                                </a:graphicData>
                              </a:graphic>
                            </wp:inline>
                          </w:drawing>
                        </w:r>
                      </w:p>
                    </w:tc>
                  </w:tr>
                  <w:tr w:rsidR="00E44B91">
                    <w:trPr>
                      <w:trHeight w:val="375"/>
                      <w:jc w:val="center"/>
                    </w:trPr>
                    <w:tc>
                      <w:tcPr>
                        <w:tcW w:w="0" w:type="auto"/>
                        <w:vAlign w:val="center"/>
                        <w:hideMark/>
                      </w:tcPr>
                      <w:p w:rsidR="00E44B91" w:rsidRDefault="00E44B91">
                        <w:pPr>
                          <w:rPr>
                            <w:rFonts w:eastAsia="Times New Roman"/>
                          </w:rPr>
                        </w:pPr>
                      </w:p>
                    </w:tc>
                  </w:tr>
                  <w:tr w:rsidR="00E44B91">
                    <w:trPr>
                      <w:jc w:val="center"/>
                    </w:trPr>
                    <w:tc>
                      <w:tcPr>
                        <w:tcW w:w="0" w:type="auto"/>
                        <w:tcMar>
                          <w:top w:w="0" w:type="dxa"/>
                          <w:left w:w="750" w:type="dxa"/>
                          <w:bottom w:w="0" w:type="dxa"/>
                          <w:right w:w="750" w:type="dxa"/>
                        </w:tcMar>
                        <w:vAlign w:val="center"/>
                        <w:hideMark/>
                      </w:tcPr>
                      <w:tbl>
                        <w:tblPr>
                          <w:tblW w:w="0" w:type="dxa"/>
                          <w:jc w:val="center"/>
                          <w:tblCellMar>
                            <w:left w:w="0" w:type="dxa"/>
                            <w:right w:w="0" w:type="dxa"/>
                          </w:tblCellMar>
                          <w:tblLook w:val="04A0" w:firstRow="1" w:lastRow="0" w:firstColumn="1" w:lastColumn="0" w:noHBand="0" w:noVBand="1"/>
                        </w:tblPr>
                        <w:tblGrid>
                          <w:gridCol w:w="1101"/>
                          <w:gridCol w:w="1684"/>
                          <w:gridCol w:w="2251"/>
                          <w:gridCol w:w="1334"/>
                        </w:tblGrid>
                        <w:tr w:rsidR="00E44B91">
                          <w:trPr>
                            <w:jc w:val="center"/>
                          </w:trPr>
                          <w:tc>
                            <w:tcPr>
                              <w:tcW w:w="0" w:type="auto"/>
                              <w:tcMar>
                                <w:top w:w="0" w:type="dxa"/>
                                <w:left w:w="0" w:type="dxa"/>
                                <w:bottom w:w="0" w:type="dxa"/>
                                <w:right w:w="300" w:type="dxa"/>
                              </w:tcMar>
                              <w:vAlign w:val="center"/>
                              <w:hideMark/>
                            </w:tcPr>
                            <w:p w:rsidR="00E44B91" w:rsidRDefault="00E44B91">
                              <w:pPr>
                                <w:jc w:val="center"/>
                                <w:rPr>
                                  <w:rFonts w:eastAsia="Times New Roman"/>
                                </w:rPr>
                              </w:pPr>
                              <w:hyperlink r:id="rId9" w:tgtFrame="blank" w:history="1">
                                <w:r>
                                  <w:rPr>
                                    <w:rStyle w:val="Hyperlink"/>
                                    <w:rFonts w:ascii="Arial" w:eastAsia="Times New Roman" w:hAnsi="Arial" w:cs="Arial"/>
                                    <w:color w:val="FFD52D"/>
                                    <w:sz w:val="30"/>
                                    <w:szCs w:val="30"/>
                                  </w:rPr>
                                  <w:t xml:space="preserve">Home </w:t>
                                </w:r>
                              </w:hyperlink>
                            </w:p>
                          </w:tc>
                          <w:tc>
                            <w:tcPr>
                              <w:tcW w:w="0" w:type="auto"/>
                              <w:tcMar>
                                <w:top w:w="0" w:type="dxa"/>
                                <w:left w:w="300" w:type="dxa"/>
                                <w:bottom w:w="0" w:type="dxa"/>
                                <w:right w:w="300" w:type="dxa"/>
                              </w:tcMar>
                              <w:vAlign w:val="center"/>
                              <w:hideMark/>
                            </w:tcPr>
                            <w:p w:rsidR="00E44B91" w:rsidRDefault="00E44B91">
                              <w:pPr>
                                <w:jc w:val="center"/>
                                <w:rPr>
                                  <w:rFonts w:eastAsia="Times New Roman"/>
                                </w:rPr>
                              </w:pPr>
                              <w:hyperlink r:id="rId10" w:tgtFrame="blank" w:history="1">
                                <w:r>
                                  <w:rPr>
                                    <w:rStyle w:val="Hyperlink"/>
                                    <w:rFonts w:ascii="Arial" w:eastAsia="Times New Roman" w:hAnsi="Arial" w:cs="Arial"/>
                                    <w:color w:val="FFD52D"/>
                                    <w:sz w:val="30"/>
                                    <w:szCs w:val="30"/>
                                  </w:rPr>
                                  <w:t xml:space="preserve">Training </w:t>
                                </w:r>
                              </w:hyperlink>
                            </w:p>
                          </w:tc>
                          <w:tc>
                            <w:tcPr>
                              <w:tcW w:w="0" w:type="auto"/>
                              <w:tcMar>
                                <w:top w:w="0" w:type="dxa"/>
                                <w:left w:w="300" w:type="dxa"/>
                                <w:bottom w:w="0" w:type="dxa"/>
                                <w:right w:w="300" w:type="dxa"/>
                              </w:tcMar>
                              <w:vAlign w:val="center"/>
                              <w:hideMark/>
                            </w:tcPr>
                            <w:p w:rsidR="00E44B91" w:rsidRDefault="00E44B91">
                              <w:pPr>
                                <w:jc w:val="center"/>
                                <w:rPr>
                                  <w:rFonts w:eastAsia="Times New Roman"/>
                                </w:rPr>
                              </w:pPr>
                              <w:hyperlink r:id="rId11" w:tgtFrame="blank" w:history="1">
                                <w:r>
                                  <w:rPr>
                                    <w:rStyle w:val="Hyperlink"/>
                                    <w:rFonts w:ascii="Arial" w:eastAsia="Times New Roman" w:hAnsi="Arial" w:cs="Arial"/>
                                    <w:color w:val="FFD52D"/>
                                    <w:sz w:val="30"/>
                                    <w:szCs w:val="30"/>
                                  </w:rPr>
                                  <w:t xml:space="preserve">Membership </w:t>
                                </w:r>
                              </w:hyperlink>
                            </w:p>
                          </w:tc>
                          <w:tc>
                            <w:tcPr>
                              <w:tcW w:w="0" w:type="auto"/>
                              <w:tcMar>
                                <w:top w:w="0" w:type="dxa"/>
                                <w:left w:w="300" w:type="dxa"/>
                                <w:bottom w:w="0" w:type="dxa"/>
                                <w:right w:w="0" w:type="dxa"/>
                              </w:tcMar>
                              <w:vAlign w:val="center"/>
                              <w:hideMark/>
                            </w:tcPr>
                            <w:p w:rsidR="00E44B91" w:rsidRDefault="00E44B91">
                              <w:pPr>
                                <w:jc w:val="center"/>
                                <w:rPr>
                                  <w:rFonts w:eastAsia="Times New Roman"/>
                                </w:rPr>
                              </w:pPr>
                              <w:hyperlink r:id="rId12" w:tgtFrame="blank" w:history="1">
                                <w:r>
                                  <w:rPr>
                                    <w:rStyle w:val="Hyperlink"/>
                                    <w:rFonts w:ascii="Arial" w:eastAsia="Times New Roman" w:hAnsi="Arial" w:cs="Arial"/>
                                    <w:color w:val="FFD52D"/>
                                    <w:sz w:val="30"/>
                                    <w:szCs w:val="30"/>
                                  </w:rPr>
                                  <w:t xml:space="preserve">Contact </w:t>
                                </w:r>
                              </w:hyperlink>
                            </w:p>
                          </w:tc>
                        </w:tr>
                      </w:tbl>
                      <w:p w:rsidR="00E44B91" w:rsidRDefault="00E44B91">
                        <w:pPr>
                          <w:jc w:val="center"/>
                          <w:rPr>
                            <w:rFonts w:eastAsia="Times New Roman"/>
                            <w:sz w:val="20"/>
                            <w:szCs w:val="20"/>
                          </w:rPr>
                        </w:pPr>
                      </w:p>
                    </w:tc>
                  </w:tr>
                </w:tbl>
                <w:p w:rsidR="00E44B91" w:rsidRDefault="00E44B91">
                  <w:pPr>
                    <w:jc w:val="center"/>
                    <w:rPr>
                      <w:rFonts w:eastAsia="Times New Roman"/>
                      <w:sz w:val="20"/>
                      <w:szCs w:val="20"/>
                    </w:rPr>
                  </w:pPr>
                </w:p>
              </w:tc>
            </w:tr>
            <w:tr w:rsidR="00E44B91">
              <w:trPr>
                <w:trHeight w:val="300"/>
                <w:jc w:val="center"/>
              </w:trPr>
              <w:tc>
                <w:tcPr>
                  <w:tcW w:w="0" w:type="auto"/>
                  <w:shd w:val="clear" w:color="auto" w:fill="071D3B"/>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Pr="00BF72AE" w:rsidRDefault="00E44B91" w:rsidP="004D5DB5">
                  <w:pPr>
                    <w:pStyle w:val="Heading1"/>
                    <w:spacing w:after="150" w:line="300" w:lineRule="auto"/>
                    <w:ind w:left="-765" w:right="-774"/>
                    <w:jc w:val="center"/>
                    <w:rPr>
                      <w:rFonts w:ascii="Arial" w:eastAsia="Times New Roman" w:hAnsi="Arial" w:cs="Arial"/>
                      <w:color w:val="071D3B"/>
                      <w:sz w:val="68"/>
                      <w:szCs w:val="68"/>
                    </w:rPr>
                  </w:pPr>
                  <w:r>
                    <w:rPr>
                      <w:rStyle w:val="Strong"/>
                      <w:rFonts w:ascii="Arial" w:eastAsia="Times New Roman" w:hAnsi="Arial" w:cs="Arial"/>
                      <w:b/>
                      <w:bCs/>
                      <w:color w:val="071D3B"/>
                      <w:sz w:val="69"/>
                      <w:szCs w:val="69"/>
                    </w:rPr>
                    <w:t> </w:t>
                  </w:r>
                  <w:r w:rsidRPr="00BF72AE">
                    <w:rPr>
                      <w:rStyle w:val="Strong"/>
                      <w:rFonts w:ascii="Arial" w:eastAsia="Times New Roman" w:hAnsi="Arial" w:cs="Arial"/>
                      <w:b/>
                      <w:bCs/>
                      <w:color w:val="071D3B"/>
                      <w:sz w:val="68"/>
                      <w:szCs w:val="68"/>
                    </w:rPr>
                    <w:t>Happy Christmas </w:t>
                  </w:r>
                </w:p>
                <w:p w:rsidR="008A1E8A" w:rsidRPr="00BF72AE" w:rsidRDefault="00E44B91" w:rsidP="004D5DB5">
                  <w:pPr>
                    <w:pStyle w:val="Heading1"/>
                    <w:spacing w:line="300" w:lineRule="auto"/>
                    <w:ind w:left="-765" w:right="-774"/>
                    <w:jc w:val="center"/>
                    <w:rPr>
                      <w:rStyle w:val="Strong"/>
                      <w:rFonts w:ascii="Arial" w:eastAsia="Times New Roman" w:hAnsi="Arial" w:cs="Arial"/>
                      <w:b/>
                      <w:bCs/>
                      <w:color w:val="071D3B"/>
                      <w:sz w:val="68"/>
                      <w:szCs w:val="68"/>
                    </w:rPr>
                  </w:pPr>
                  <w:r w:rsidRPr="00BF72AE">
                    <w:rPr>
                      <w:rStyle w:val="Strong"/>
                      <w:rFonts w:ascii="Arial" w:eastAsia="Times New Roman" w:hAnsi="Arial" w:cs="Arial"/>
                      <w:b/>
                      <w:bCs/>
                      <w:color w:val="071D3B"/>
                      <w:sz w:val="68"/>
                      <w:szCs w:val="68"/>
                    </w:rPr>
                    <w:t xml:space="preserve">to our members, </w:t>
                  </w:r>
                </w:p>
                <w:p w:rsidR="008A1E8A" w:rsidRPr="00BF72AE" w:rsidRDefault="00E44B91" w:rsidP="004D5DB5">
                  <w:pPr>
                    <w:pStyle w:val="Heading1"/>
                    <w:spacing w:line="300" w:lineRule="auto"/>
                    <w:ind w:left="-765" w:right="-774"/>
                    <w:jc w:val="center"/>
                    <w:rPr>
                      <w:rStyle w:val="Strong"/>
                      <w:rFonts w:ascii="Arial" w:eastAsia="Times New Roman" w:hAnsi="Arial" w:cs="Arial"/>
                      <w:b/>
                      <w:bCs/>
                      <w:color w:val="071D3B"/>
                      <w:sz w:val="68"/>
                      <w:szCs w:val="68"/>
                    </w:rPr>
                  </w:pPr>
                  <w:r w:rsidRPr="00BF72AE">
                    <w:rPr>
                      <w:rStyle w:val="Strong"/>
                      <w:rFonts w:ascii="Arial" w:eastAsia="Times New Roman" w:hAnsi="Arial" w:cs="Arial"/>
                      <w:b/>
                      <w:bCs/>
                      <w:color w:val="071D3B"/>
                      <w:sz w:val="68"/>
                      <w:szCs w:val="68"/>
                    </w:rPr>
                    <w:t xml:space="preserve">looking forward to a </w:t>
                  </w:r>
                </w:p>
                <w:p w:rsidR="00E44B91" w:rsidRDefault="00E44B91" w:rsidP="004D5DB5">
                  <w:pPr>
                    <w:pStyle w:val="Heading1"/>
                    <w:spacing w:line="300" w:lineRule="auto"/>
                    <w:ind w:left="-765" w:right="-774"/>
                    <w:jc w:val="center"/>
                    <w:rPr>
                      <w:rFonts w:ascii="Arial" w:eastAsia="Times New Roman" w:hAnsi="Arial" w:cs="Arial"/>
                      <w:color w:val="071D3B"/>
                      <w:sz w:val="69"/>
                      <w:szCs w:val="69"/>
                    </w:rPr>
                  </w:pPr>
                  <w:r w:rsidRPr="00BF72AE">
                    <w:rPr>
                      <w:rStyle w:val="Strong"/>
                      <w:rFonts w:ascii="Arial" w:eastAsia="Times New Roman" w:hAnsi="Arial" w:cs="Arial"/>
                      <w:b/>
                      <w:bCs/>
                      <w:color w:val="071D3B"/>
                      <w:sz w:val="68"/>
                      <w:szCs w:val="68"/>
                    </w:rPr>
                    <w:t>safe and healthy 2025</w:t>
                  </w: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Pr="00BF72AE" w:rsidRDefault="00E44B91" w:rsidP="004D5DB5">
                  <w:pPr>
                    <w:pStyle w:val="NormalWeb"/>
                    <w:spacing w:after="150" w:line="396" w:lineRule="auto"/>
                    <w:ind w:left="-623" w:right="-633"/>
                    <w:jc w:val="center"/>
                    <w:rPr>
                      <w:rFonts w:ascii="Arial" w:hAnsi="Arial" w:cs="Arial"/>
                      <w:color w:val="071D3B"/>
                      <w:sz w:val="32"/>
                      <w:szCs w:val="30"/>
                    </w:rPr>
                  </w:pPr>
                  <w:r w:rsidRPr="00BF72AE">
                    <w:rPr>
                      <w:rStyle w:val="Strong"/>
                      <w:rFonts w:ascii="Arial" w:hAnsi="Arial" w:cs="Arial"/>
                      <w:color w:val="071D3B"/>
                      <w:sz w:val="32"/>
                      <w:szCs w:val="30"/>
                    </w:rPr>
                    <w:t>We hope you are enjoying your NASPM Newsletters,</w:t>
                  </w:r>
                </w:p>
                <w:p w:rsidR="00E44B91" w:rsidRDefault="00E44B91" w:rsidP="004D5DB5">
                  <w:pPr>
                    <w:pStyle w:val="NormalWeb"/>
                    <w:spacing w:line="396" w:lineRule="auto"/>
                    <w:ind w:left="-623" w:right="-633"/>
                    <w:jc w:val="center"/>
                    <w:rPr>
                      <w:rFonts w:ascii="Arial" w:hAnsi="Arial" w:cs="Arial"/>
                      <w:color w:val="071D3B"/>
                      <w:sz w:val="30"/>
                      <w:szCs w:val="30"/>
                    </w:rPr>
                  </w:pPr>
                  <w:r w:rsidRPr="00BF72AE">
                    <w:rPr>
                      <w:rStyle w:val="Strong"/>
                      <w:rFonts w:ascii="Arial" w:hAnsi="Arial" w:cs="Arial"/>
                      <w:color w:val="071D3B"/>
                      <w:sz w:val="32"/>
                      <w:szCs w:val="30"/>
                    </w:rPr>
                    <w:t> in this December newsletter we cover the following:</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sz w:val="30"/>
                      <w:szCs w:val="3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BF72AE">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Fire R</w:t>
                  </w:r>
                  <w:r w:rsidR="00E44B91">
                    <w:rPr>
                      <w:rFonts w:ascii="Arial" w:eastAsia="Times New Roman" w:hAnsi="Arial" w:cs="Arial"/>
                      <w:color w:val="071D3B"/>
                    </w:rPr>
                    <w:t xml:space="preserve">isk </w:t>
                  </w:r>
                  <w:r>
                    <w:rPr>
                      <w:rFonts w:ascii="Arial" w:eastAsia="Times New Roman" w:hAnsi="Arial" w:cs="Arial"/>
                      <w:color w:val="071D3B"/>
                    </w:rPr>
                    <w:t>Assessment Common F</w:t>
                  </w:r>
                  <w:r w:rsidR="00E44B91">
                    <w:rPr>
                      <w:rFonts w:ascii="Arial" w:eastAsia="Times New Roman" w:hAnsi="Arial" w:cs="Arial"/>
                      <w:color w:val="071D3B"/>
                    </w:rPr>
                    <w:t xml:space="preserve">indings </w:t>
                  </w:r>
                </w:p>
                <w:p w:rsidR="00E44B91" w:rsidRDefault="00E44B91">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National School Fire Working Group</w:t>
                  </w:r>
                </w:p>
                <w:p w:rsidR="00E44B91" w:rsidRDefault="00E44B91">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Legionella Management </w:t>
                  </w:r>
                </w:p>
                <w:p w:rsidR="00E44B91" w:rsidRDefault="00E44B91">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 xml:space="preserve">PUWER 1998 </w:t>
                  </w:r>
                </w:p>
                <w:p w:rsidR="00E44B91" w:rsidRDefault="00E44B91">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Offences</w:t>
                  </w:r>
                </w:p>
                <w:p w:rsidR="00E44B91" w:rsidRDefault="00E44B91">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NASPM Training</w:t>
                  </w:r>
                </w:p>
                <w:p w:rsidR="00E44B91" w:rsidRDefault="00E44B91">
                  <w:pPr>
                    <w:numPr>
                      <w:ilvl w:val="0"/>
                      <w:numId w:val="1"/>
                    </w:numPr>
                    <w:spacing w:before="100" w:beforeAutospacing="1" w:after="100" w:afterAutospacing="1" w:line="396" w:lineRule="auto"/>
                    <w:rPr>
                      <w:rFonts w:ascii="Arial" w:eastAsia="Times New Roman" w:hAnsi="Arial" w:cs="Arial"/>
                      <w:color w:val="071D3B"/>
                    </w:rPr>
                  </w:pPr>
                  <w:r>
                    <w:rPr>
                      <w:rFonts w:ascii="Arial" w:eastAsia="Times New Roman" w:hAnsi="Arial" w:cs="Arial"/>
                      <w:color w:val="071D3B"/>
                    </w:rPr>
                    <w:t>Your input into NASPM</w:t>
                  </w: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p w:rsidR="007646DF" w:rsidRDefault="007646DF"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rsidTr="005758FB">
                    <w:trPr>
                      <w:jc w:val="center"/>
                    </w:trPr>
                    <w:tc>
                      <w:tcPr>
                        <w:tcW w:w="0" w:type="auto"/>
                        <w:vAlign w:val="center"/>
                        <w:hideMark/>
                      </w:tcPr>
                      <w:p w:rsidR="00E44B91" w:rsidRDefault="00E44B91" w:rsidP="007646DF">
                        <w:pPr>
                          <w:pStyle w:val="Heading1"/>
                          <w:spacing w:line="300" w:lineRule="auto"/>
                          <w:ind w:left="-765" w:right="-633"/>
                          <w:jc w:val="center"/>
                          <w:rPr>
                            <w:rFonts w:ascii="Arial" w:eastAsia="Times New Roman" w:hAnsi="Arial" w:cs="Arial"/>
                            <w:color w:val="071D3B"/>
                            <w:sz w:val="69"/>
                            <w:szCs w:val="69"/>
                          </w:rPr>
                        </w:pPr>
                        <w:r w:rsidRPr="00BF72AE">
                          <w:rPr>
                            <w:rFonts w:ascii="Arial" w:eastAsia="Times New Roman" w:hAnsi="Arial" w:cs="Arial"/>
                            <w:color w:val="071D3B"/>
                            <w:sz w:val="68"/>
                            <w:szCs w:val="68"/>
                          </w:rPr>
                          <w:t>Introduction</w:t>
                        </w:r>
                      </w:p>
                    </w:tc>
                  </w:tr>
                  <w:tr w:rsidR="00E44B91" w:rsidTr="005758FB">
                    <w:trPr>
                      <w:jc w:val="center"/>
                    </w:trPr>
                    <w:tc>
                      <w:tcPr>
                        <w:tcW w:w="0" w:type="auto"/>
                        <w:vAlign w:val="center"/>
                        <w:hideMark/>
                      </w:tcPr>
                      <w:p w:rsidR="00E44B91" w:rsidRDefault="00E44B91" w:rsidP="007646DF">
                        <w:pPr>
                          <w:ind w:left="-765" w:right="-633"/>
                          <w:jc w:val="center"/>
                          <w:rPr>
                            <w:rFonts w:eastAsia="Times New Roman"/>
                          </w:rPr>
                        </w:pPr>
                        <w:r>
                          <w:rPr>
                            <w:rFonts w:eastAsia="Times New Roman"/>
                            <w:noProof/>
                          </w:rPr>
                          <w:drawing>
                            <wp:inline distT="0" distB="0" distL="0" distR="0">
                              <wp:extent cx="3914775" cy="1714500"/>
                              <wp:effectExtent l="0" t="0" r="9525" b="0"/>
                              <wp:docPr id="21" name="Picture 21" descr="https://storage.mlcdn.com/account_image/921993/PaRoyJWKMrkqHda7lvBg6rLIRdFg4CndxLEWpTq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orage.mlcdn.com/account_image/921993/PaRoyJWKMrkqHda7lvBg6rLIRdFg4CndxLEWpTq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4775" cy="1714500"/>
                                      </a:xfrm>
                                      <a:prstGeom prst="rect">
                                        <a:avLst/>
                                      </a:prstGeom>
                                      <a:noFill/>
                                      <a:ln>
                                        <a:noFill/>
                                      </a:ln>
                                    </pic:spPr>
                                  </pic:pic>
                                </a:graphicData>
                              </a:graphic>
                            </wp:inline>
                          </w:drawing>
                        </w:r>
                      </w:p>
                    </w:tc>
                  </w:tr>
                </w:tbl>
                <w:p w:rsidR="00E44B91" w:rsidRDefault="00E44B91">
                  <w:pPr>
                    <w:jc w:val="cente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5758FB" w:rsidRDefault="005758FB" w:rsidP="001C2D49">
      <w:pPr>
        <w:pStyle w:val="NormalWeb"/>
        <w:spacing w:after="240" w:line="396" w:lineRule="auto"/>
        <w:ind w:left="142"/>
        <w:rPr>
          <w:rFonts w:ascii="Arial" w:hAnsi="Arial" w:cs="Arial"/>
          <w:color w:val="071D3B"/>
        </w:rPr>
      </w:pPr>
      <w:r>
        <w:rPr>
          <w:rFonts w:ascii="Arial" w:hAnsi="Arial" w:cs="Arial"/>
          <w:color w:val="071D3B"/>
        </w:rPr>
        <w:t>Dear Members, I hope all is well and you have had a safe December. A welcome to our new members and thank you for all the incredible input and communication we have received. </w:t>
      </w:r>
    </w:p>
    <w:p w:rsidR="005758FB" w:rsidRDefault="005758FB" w:rsidP="001C2D49">
      <w:pPr>
        <w:spacing w:after="240"/>
        <w:ind w:left="142"/>
      </w:pPr>
      <w:r>
        <w:rPr>
          <w:rFonts w:ascii="Arial" w:hAnsi="Arial" w:cs="Arial"/>
          <w:color w:val="071D3B"/>
        </w:rPr>
        <w:t>For those who were at the ISBL in Birmingham, it was good to catch up and thanks for coming to see us.</w:t>
      </w:r>
    </w:p>
    <w:p w:rsidR="005758FB" w:rsidRDefault="005758FB"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tbl>
                  <w:tblPr>
                    <w:tblpPr w:leftFromText="180" w:rightFromText="180" w:vertAnchor="text" w:horzAnchor="margin" w:tblpXSpec="center" w:tblpY="-107"/>
                    <w:tblOverlap w:val="never"/>
                    <w:tblW w:w="4202" w:type="pct"/>
                    <w:tblCellMar>
                      <w:left w:w="0" w:type="dxa"/>
                      <w:right w:w="0" w:type="dxa"/>
                    </w:tblCellMar>
                    <w:tblLook w:val="04A0" w:firstRow="1" w:lastRow="0" w:firstColumn="1" w:lastColumn="0" w:noHBand="0" w:noVBand="1"/>
                  </w:tblPr>
                  <w:tblGrid>
                    <w:gridCol w:w="6807"/>
                  </w:tblGrid>
                  <w:tr w:rsidR="005758FB" w:rsidTr="005758FB">
                    <w:trPr>
                      <w:trHeight w:val="45"/>
                    </w:trPr>
                    <w:tc>
                      <w:tcPr>
                        <w:tcW w:w="0" w:type="auto"/>
                        <w:tcBorders>
                          <w:top w:val="single" w:sz="18" w:space="0" w:color="071D3B"/>
                          <w:left w:val="nil"/>
                          <w:bottom w:val="nil"/>
                          <w:right w:val="nil"/>
                        </w:tcBorders>
                        <w:vAlign w:val="center"/>
                        <w:hideMark/>
                      </w:tcPr>
                      <w:p w:rsidR="005758FB" w:rsidRDefault="005758FB" w:rsidP="005758FB">
                        <w:pPr>
                          <w:jc w:val="center"/>
                          <w:rPr>
                            <w:rFonts w:eastAsia="Times New Roman"/>
                            <w:sz w:val="20"/>
                            <w:szCs w:val="20"/>
                          </w:rPr>
                        </w:pPr>
                      </w:p>
                    </w:tc>
                  </w:tr>
                </w:tbl>
                <w:p w:rsidR="005758FB" w:rsidRDefault="005758FB" w:rsidP="00344855">
                  <w:pPr>
                    <w:pStyle w:val="Heading2"/>
                    <w:spacing w:line="300" w:lineRule="auto"/>
                    <w:ind w:left="-765" w:right="-633"/>
                    <w:jc w:val="center"/>
                    <w:rPr>
                      <w:rFonts w:ascii="Arial" w:eastAsia="Times New Roman" w:hAnsi="Arial" w:cs="Arial"/>
                      <w:color w:val="071D3B"/>
                      <w:sz w:val="42"/>
                      <w:szCs w:val="42"/>
                    </w:rPr>
                  </w:pPr>
                </w:p>
                <w:p w:rsidR="00E44B91" w:rsidRDefault="00E44B91" w:rsidP="00344855">
                  <w:pPr>
                    <w:pStyle w:val="Heading2"/>
                    <w:spacing w:line="300" w:lineRule="auto"/>
                    <w:ind w:left="-765" w:right="-633"/>
                    <w:jc w:val="center"/>
                    <w:rPr>
                      <w:rFonts w:ascii="Arial" w:eastAsia="Times New Roman" w:hAnsi="Arial" w:cs="Arial"/>
                      <w:color w:val="071D3B"/>
                      <w:sz w:val="42"/>
                      <w:szCs w:val="42"/>
                    </w:rPr>
                  </w:pPr>
                  <w:r w:rsidRPr="00BF72AE">
                    <w:rPr>
                      <w:rFonts w:ascii="Arial" w:eastAsia="Times New Roman" w:hAnsi="Arial" w:cs="Arial"/>
                      <w:color w:val="071D3B"/>
                      <w:sz w:val="44"/>
                      <w:szCs w:val="42"/>
                    </w:rPr>
                    <w:t>Undercover School Fire Risk Assessor</w:t>
                  </w:r>
                </w:p>
              </w:tc>
            </w:tr>
          </w:tbl>
          <w:p w:rsidR="00E44B91" w:rsidRDefault="00E44B91">
            <w:pPr>
              <w:jc w:val="center"/>
              <w:rPr>
                <w:rFonts w:eastAsia="Times New Roman"/>
                <w:sz w:val="20"/>
                <w:szCs w:val="20"/>
              </w:rPr>
            </w:pPr>
          </w:p>
        </w:tc>
      </w:tr>
    </w:tbl>
    <w:p w:rsidR="00E44B91" w:rsidRDefault="00344855" w:rsidP="00E44B91">
      <w:pPr>
        <w:jc w:val="center"/>
        <w:rPr>
          <w:rFonts w:eastAsia="Times New Roman"/>
        </w:rPr>
      </w:pPr>
      <w:r>
        <w:rPr>
          <w:rFonts w:eastAsia="Times New Roman"/>
          <w:noProof/>
        </w:rPr>
        <w:drawing>
          <wp:inline distT="0" distB="0" distL="0" distR="0">
            <wp:extent cx="1419021" cy="1928495"/>
            <wp:effectExtent l="0" t="0" r="0" b="0"/>
            <wp:docPr id="20" name="Picture 20" descr="https://storage.mlcdn.com/account_image/921993/8bfkiKnOpVUUla0O0eqoH2VXJo34EUBLsL3P5tH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orage.mlcdn.com/account_image/921993/8bfkiKnOpVUUla0O0eqoH2VXJo34EUBLsL3P5tH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42880" cy="1960920"/>
                    </a:xfrm>
                    <a:prstGeom prst="rect">
                      <a:avLst/>
                    </a:prstGeom>
                    <a:noFill/>
                    <a:ln>
                      <a:noFill/>
                    </a:ln>
                  </pic:spPr>
                </pic:pic>
              </a:graphicData>
            </a:graphic>
          </wp:inline>
        </w:drawing>
      </w: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1C2D49">
                  <w:pPr>
                    <w:pStyle w:val="Heading2"/>
                    <w:spacing w:line="300" w:lineRule="auto"/>
                    <w:ind w:left="-623"/>
                    <w:jc w:val="both"/>
                    <w:rPr>
                      <w:rFonts w:ascii="Arial" w:eastAsia="Times New Roman" w:hAnsi="Arial" w:cs="Arial"/>
                      <w:color w:val="071D3B"/>
                      <w:sz w:val="42"/>
                      <w:szCs w:val="42"/>
                    </w:rPr>
                  </w:pPr>
                  <w:r w:rsidRPr="00BF72AE">
                    <w:rPr>
                      <w:rFonts w:ascii="Arial" w:eastAsia="Times New Roman" w:hAnsi="Arial" w:cs="Arial"/>
                      <w:color w:val="071D3B"/>
                      <w:szCs w:val="42"/>
                    </w:rPr>
                    <w:t xml:space="preserve">Let’s talk hardware </w:t>
                  </w:r>
                </w:p>
              </w:tc>
            </w:tr>
            <w:tr w:rsidR="00E44B91">
              <w:trPr>
                <w:trHeight w:val="150"/>
                <w:jc w:val="center"/>
              </w:trPr>
              <w:tc>
                <w:tcPr>
                  <w:tcW w:w="0" w:type="auto"/>
                  <w:shd w:val="clear" w:color="auto" w:fill="FFFFFF"/>
                  <w:vAlign w:val="center"/>
                  <w:hideMark/>
                </w:tcPr>
                <w:p w:rsidR="00E44B91" w:rsidRDefault="00E44B91">
                  <w:pPr>
                    <w:rPr>
                      <w:rFonts w:ascii="Arial" w:eastAsia="Times New Roman" w:hAnsi="Arial" w:cs="Arial"/>
                      <w:color w:val="071D3B"/>
                      <w:sz w:val="42"/>
                      <w:szCs w:val="42"/>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1C2D49">
                  <w:pPr>
                    <w:pStyle w:val="NormalWeb"/>
                    <w:spacing w:after="150" w:line="396" w:lineRule="auto"/>
                    <w:ind w:left="-623" w:right="-633"/>
                    <w:rPr>
                      <w:rFonts w:ascii="Arial" w:hAnsi="Arial" w:cs="Arial"/>
                      <w:color w:val="071D3B"/>
                    </w:rPr>
                  </w:pPr>
                  <w:r>
                    <w:rPr>
                      <w:rFonts w:ascii="Arial" w:hAnsi="Arial" w:cs="Arial"/>
                      <w:color w:val="071D3B"/>
                    </w:rPr>
                    <w:t xml:space="preserve">Not all door hardware is suitable for fire doors. </w:t>
                  </w:r>
                  <w:r>
                    <w:rPr>
                      <w:rFonts w:ascii="Arial" w:hAnsi="Arial" w:cs="Arial"/>
                      <w:color w:val="071D3B"/>
                      <w:u w:val="single"/>
                    </w:rPr>
                    <w:t>Hinges</w:t>
                  </w:r>
                  <w:r>
                    <w:rPr>
                      <w:rFonts w:ascii="Arial" w:hAnsi="Arial" w:cs="Arial"/>
                      <w:color w:val="071D3B"/>
                    </w:rPr>
                    <w:t xml:space="preserve">, </w:t>
                  </w:r>
                  <w:r>
                    <w:rPr>
                      <w:rFonts w:ascii="Arial" w:hAnsi="Arial" w:cs="Arial"/>
                      <w:color w:val="071D3B"/>
                      <w:u w:val="single"/>
                    </w:rPr>
                    <w:t>latches,</w:t>
                  </w:r>
                  <w:r>
                    <w:rPr>
                      <w:rFonts w:ascii="Arial" w:hAnsi="Arial" w:cs="Arial"/>
                      <w:color w:val="071D3B"/>
                    </w:rPr>
                    <w:t xml:space="preserve"> and </w:t>
                  </w:r>
                  <w:r>
                    <w:rPr>
                      <w:rFonts w:ascii="Arial" w:hAnsi="Arial" w:cs="Arial"/>
                      <w:color w:val="071D3B"/>
                      <w:u w:val="single"/>
                    </w:rPr>
                    <w:t>handles</w:t>
                  </w:r>
                  <w:r>
                    <w:rPr>
                      <w:rFonts w:ascii="Arial" w:hAnsi="Arial" w:cs="Arial"/>
                      <w:color w:val="071D3B"/>
                    </w:rPr>
                    <w:t xml:space="preserve"> must meet fire-rating standards, as they’re tested to withstand high temperatures without warping or failing. Using non-fire-rated hardware will compromise the door’s fire resistance rating. </w:t>
                  </w:r>
                  <w:r>
                    <w:rPr>
                      <w:rFonts w:ascii="Arial" w:hAnsi="Arial" w:cs="Arial"/>
                      <w:color w:val="071D3B"/>
                    </w:rPr>
                    <w:lastRenderedPageBreak/>
                    <w:t>This is a common non-compliant finding that is often missed in the monthly internal fire door inspections and even within some school FRAs.</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344855">
                  <w:pPr>
                    <w:pStyle w:val="Heading2"/>
                    <w:spacing w:line="300" w:lineRule="auto"/>
                    <w:ind w:left="-765"/>
                    <w:rPr>
                      <w:rFonts w:ascii="Arial" w:eastAsia="Times New Roman" w:hAnsi="Arial" w:cs="Arial"/>
                      <w:color w:val="071D3B"/>
                      <w:sz w:val="42"/>
                      <w:szCs w:val="42"/>
                    </w:rPr>
                  </w:pPr>
                  <w:r w:rsidRPr="00BF72AE">
                    <w:rPr>
                      <w:rFonts w:ascii="Arial" w:eastAsia="Times New Roman" w:hAnsi="Arial" w:cs="Arial"/>
                      <w:color w:val="071D3B"/>
                      <w:szCs w:val="42"/>
                    </w:rPr>
                    <w:lastRenderedPageBreak/>
                    <w:t>Hinges</w:t>
                  </w:r>
                  <w:r>
                    <w:rPr>
                      <w:rFonts w:ascii="Arial" w:eastAsia="Times New Roman" w:hAnsi="Arial" w:cs="Arial"/>
                      <w:color w:val="071D3B"/>
                      <w:sz w:val="42"/>
                      <w:szCs w:val="42"/>
                    </w:rPr>
                    <w:t xml:space="preserve"> </w:t>
                  </w:r>
                </w:p>
              </w:tc>
            </w:tr>
            <w:tr w:rsidR="00E44B91">
              <w:trPr>
                <w:trHeight w:val="150"/>
                <w:jc w:val="center"/>
              </w:trPr>
              <w:tc>
                <w:tcPr>
                  <w:tcW w:w="0" w:type="auto"/>
                  <w:shd w:val="clear" w:color="auto" w:fill="FFFFFF"/>
                  <w:vAlign w:val="center"/>
                  <w:hideMark/>
                </w:tcPr>
                <w:p w:rsidR="00E44B91" w:rsidRDefault="00E44B91">
                  <w:pPr>
                    <w:rPr>
                      <w:rFonts w:ascii="Arial" w:eastAsia="Times New Roman" w:hAnsi="Arial" w:cs="Arial"/>
                      <w:color w:val="071D3B"/>
                      <w:sz w:val="42"/>
                      <w:szCs w:val="42"/>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344855" w:rsidRDefault="00E44B91" w:rsidP="001C2D49">
                  <w:pPr>
                    <w:pStyle w:val="NormalWeb"/>
                    <w:spacing w:line="396" w:lineRule="auto"/>
                    <w:ind w:left="-709" w:right="-774"/>
                    <w:rPr>
                      <w:rFonts w:ascii="Arial" w:hAnsi="Arial" w:cs="Arial"/>
                      <w:color w:val="071D3B"/>
                    </w:rPr>
                  </w:pPr>
                  <w:r>
                    <w:rPr>
                      <w:rFonts w:ascii="Arial" w:hAnsi="Arial" w:cs="Arial"/>
                      <w:color w:val="071D3B"/>
                    </w:rPr>
                    <w:t xml:space="preserve">Looking at the hinges, the photo below shows the old piano hinges that run along the length of the door, these are used for security purposes, and they are not normally </w:t>
                  </w:r>
                </w:p>
                <w:p w:rsidR="00344855" w:rsidRDefault="00E44B91" w:rsidP="001C2D49">
                  <w:pPr>
                    <w:pStyle w:val="NormalWeb"/>
                    <w:spacing w:line="396" w:lineRule="auto"/>
                    <w:ind w:left="-709" w:right="-774"/>
                    <w:rPr>
                      <w:rFonts w:ascii="Arial" w:hAnsi="Arial" w:cs="Arial"/>
                      <w:color w:val="071D3B"/>
                    </w:rPr>
                  </w:pPr>
                  <w:r>
                    <w:rPr>
                      <w:rFonts w:ascii="Arial" w:hAnsi="Arial" w:cs="Arial"/>
                      <w:color w:val="071D3B"/>
                    </w:rPr>
                    <w:t>fire-rated hinges. The school has been very productive and has a 5 year fire door improvement plan that includes the replacement of non-compliant fire doors.</w:t>
                  </w:r>
                </w:p>
                <w:p w:rsidR="00180FF9" w:rsidRDefault="00180FF9" w:rsidP="001C2D49">
                  <w:pPr>
                    <w:pStyle w:val="NormalWeb"/>
                    <w:spacing w:line="396" w:lineRule="auto"/>
                    <w:ind w:left="-709" w:right="-774"/>
                    <w:rPr>
                      <w:rFonts w:ascii="Arial" w:hAnsi="Arial" w:cs="Arial"/>
                      <w:color w:val="071D3B"/>
                    </w:rPr>
                  </w:pPr>
                </w:p>
                <w:p w:rsidR="00E44B91" w:rsidRDefault="00E44B91" w:rsidP="001C2D49">
                  <w:pPr>
                    <w:pStyle w:val="NormalWeb"/>
                    <w:spacing w:line="396" w:lineRule="auto"/>
                    <w:ind w:left="-198"/>
                    <w:rPr>
                      <w:rFonts w:ascii="Arial" w:hAnsi="Arial" w:cs="Arial"/>
                      <w:color w:val="071D3B"/>
                    </w:rPr>
                  </w:pPr>
                  <w:r w:rsidRPr="00BF72AE">
                    <w:rPr>
                      <w:rStyle w:val="Strong"/>
                      <w:rFonts w:ascii="Arial" w:hAnsi="Arial" w:cs="Arial"/>
                      <w:color w:val="071D3B"/>
                      <w:sz w:val="28"/>
                    </w:rPr>
                    <w:t>Non-Compliant piano hinge</w:t>
                  </w:r>
                  <w:r w:rsidR="00BF72AE">
                    <w:rPr>
                      <w:rFonts w:ascii="Arial" w:hAnsi="Arial" w:cs="Arial"/>
                      <w:color w:val="071D3B"/>
                      <w:sz w:val="28"/>
                    </w:rPr>
                    <w:t>           </w:t>
                  </w:r>
                  <w:r w:rsidRPr="00BF72AE">
                    <w:rPr>
                      <w:rStyle w:val="Strong"/>
                      <w:rFonts w:ascii="Arial" w:hAnsi="Arial" w:cs="Arial"/>
                      <w:color w:val="071D3B"/>
                      <w:sz w:val="28"/>
                    </w:rPr>
                    <w:t>The new fire door upgrade</w:t>
                  </w:r>
                </w:p>
              </w:tc>
            </w:tr>
          </w:tbl>
          <w:p w:rsidR="00E44B91" w:rsidRDefault="00E44B91" w:rsidP="001C2D49">
            <w:pPr>
              <w:ind w:left="-709"/>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drawing>
                            <wp:inline distT="0" distB="0" distL="0" distR="0">
                              <wp:extent cx="5167630" cy="3012043"/>
                              <wp:effectExtent l="0" t="0" r="0" b="0"/>
                              <wp:docPr id="19" name="Picture 19" descr="https://storage.mlcdn.com/account_image/921993/BlB7hVtwsx2A5nnOHu4WUkPen3rzMW3uq1qFum1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orage.mlcdn.com/account_image/921993/BlB7hVtwsx2A5nnOHu4WUkPen3rzMW3uq1qFum1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10950" cy="3037293"/>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pPr>
                    <w:pStyle w:val="NormalWeb"/>
                    <w:spacing w:line="396" w:lineRule="auto"/>
                    <w:rPr>
                      <w:rFonts w:ascii="Arial" w:hAnsi="Arial" w:cs="Arial"/>
                      <w:color w:val="071D3B"/>
                    </w:rPr>
                  </w:pPr>
                  <w:r>
                    <w:rPr>
                      <w:rStyle w:val="Strong"/>
                      <w:rFonts w:ascii="Arial" w:hAnsi="Arial" w:cs="Arial"/>
                      <w:color w:val="071D3B"/>
                    </w:rPr>
                    <w:t>                             </w:t>
                  </w:r>
                  <w:r w:rsidRPr="001C2D49">
                    <w:rPr>
                      <w:rStyle w:val="Strong"/>
                      <w:rFonts w:ascii="Arial" w:hAnsi="Arial" w:cs="Arial"/>
                      <w:color w:val="071D3B"/>
                      <w:sz w:val="28"/>
                    </w:rPr>
                    <w:t>Middle chain hinge – Non-Compliant</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drawing>
                            <wp:inline distT="0" distB="0" distL="0" distR="0">
                              <wp:extent cx="3417178" cy="2914650"/>
                              <wp:effectExtent l="0" t="0" r="0" b="0"/>
                              <wp:docPr id="18" name="Picture 18" descr="https://storage.mlcdn.com/account_image/921993/FSeWjYnJF0YALhCMKg4rrVESnq8UhHH5M1VMHTB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orage.mlcdn.com/account_image/921993/FSeWjYnJF0YALhCMKg4rrVESnq8UhHH5M1VMHTBM.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37219" cy="2931744"/>
                                      </a:xfrm>
                                      <a:prstGeom prst="rect">
                                        <a:avLst/>
                                      </a:prstGeom>
                                      <a:noFill/>
                                      <a:ln>
                                        <a:noFill/>
                                      </a:ln>
                                    </pic:spPr>
                                  </pic:pic>
                                </a:graphicData>
                              </a:graphic>
                            </wp:inline>
                          </w:drawing>
                        </w: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334EE2">
                  <w:pPr>
                    <w:pStyle w:val="Heading2"/>
                    <w:spacing w:line="300" w:lineRule="auto"/>
                    <w:ind w:left="-765"/>
                    <w:rPr>
                      <w:rFonts w:ascii="Arial" w:eastAsia="Times New Roman" w:hAnsi="Arial" w:cs="Arial"/>
                      <w:color w:val="071D3B"/>
                      <w:sz w:val="42"/>
                      <w:szCs w:val="42"/>
                    </w:rPr>
                  </w:pPr>
                  <w:r w:rsidRPr="001C2D49">
                    <w:rPr>
                      <w:rFonts w:ascii="Arial" w:eastAsia="Times New Roman" w:hAnsi="Arial" w:cs="Arial"/>
                      <w:color w:val="071D3B"/>
                      <w:szCs w:val="42"/>
                    </w:rPr>
                    <w:t>Latches</w:t>
                  </w:r>
                  <w:r>
                    <w:rPr>
                      <w:rFonts w:ascii="Arial" w:eastAsia="Times New Roman" w:hAnsi="Arial" w:cs="Arial"/>
                      <w:color w:val="071D3B"/>
                      <w:sz w:val="42"/>
                      <w:szCs w:val="42"/>
                    </w:rPr>
                    <w:t xml:space="preserve"> </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rsidP="001122DB">
                        <w:pPr>
                          <w:ind w:left="-765"/>
                          <w:rPr>
                            <w:rFonts w:eastAsia="Times New Roman"/>
                          </w:rPr>
                        </w:pP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Pr="004626A8" w:rsidRDefault="00E44B91" w:rsidP="00E44B91">
      <w:pPr>
        <w:jc w:val="center"/>
        <w:rPr>
          <w:rFonts w:ascii="Arial" w:eastAsia="Times New Roman" w:hAnsi="Arial" w:cs="Arial"/>
          <w:sz w:val="20"/>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1122DB" w:rsidP="001122DB">
                  <w:pPr>
                    <w:pStyle w:val="NormalWeb"/>
                    <w:spacing w:after="240" w:line="396" w:lineRule="auto"/>
                    <w:ind w:left="-765" w:right="-633"/>
                    <w:rPr>
                      <w:rFonts w:ascii="Arial" w:hAnsi="Arial" w:cs="Arial"/>
                      <w:color w:val="071D3B"/>
                    </w:rPr>
                  </w:pPr>
                  <w:r>
                    <w:rPr>
                      <w:rFonts w:eastAsia="Times New Roman"/>
                      <w:noProof/>
                    </w:rPr>
                    <w:drawing>
                      <wp:anchor distT="0" distB="0" distL="114300" distR="114300" simplePos="0" relativeHeight="251658240" behindDoc="0" locked="0" layoutInCell="1" allowOverlap="1">
                        <wp:simplePos x="0" y="0"/>
                        <wp:positionH relativeFrom="column">
                          <wp:posOffset>-4076700</wp:posOffset>
                        </wp:positionH>
                        <wp:positionV relativeFrom="paragraph">
                          <wp:posOffset>-6985</wp:posOffset>
                        </wp:positionV>
                        <wp:extent cx="3963670" cy="2590800"/>
                        <wp:effectExtent l="0" t="0" r="0" b="0"/>
                        <wp:wrapSquare wrapText="bothSides"/>
                        <wp:docPr id="17" name="Picture 17" descr="https://storage.mlcdn.com/account_image/921993/IfbXdBGjyKrtwcLrRH4MC38aVl89HtUznBhpff9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rage.mlcdn.com/account_image/921993/IfbXdBGjyKrtwcLrRH4MC38aVl89HtUznBhpff9R.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63670" cy="259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4B91">
                    <w:rPr>
                      <w:rFonts w:ascii="Arial" w:hAnsi="Arial" w:cs="Arial"/>
                      <w:color w:val="071D3B"/>
                    </w:rPr>
                    <w:t xml:space="preserve">The question that often comes up around latches is do fire doors need latches? </w:t>
                  </w:r>
                </w:p>
                <w:p w:rsidR="00E44B91" w:rsidRDefault="00E44B91" w:rsidP="001122DB">
                  <w:pPr>
                    <w:pStyle w:val="NormalWeb"/>
                    <w:spacing w:after="240" w:line="396" w:lineRule="auto"/>
                    <w:ind w:left="-765" w:right="-633"/>
                    <w:rPr>
                      <w:rFonts w:ascii="Arial" w:hAnsi="Arial" w:cs="Arial"/>
                      <w:color w:val="071D3B"/>
                    </w:rPr>
                  </w:pPr>
                  <w:r>
                    <w:rPr>
                      <w:rFonts w:ascii="Arial" w:hAnsi="Arial" w:cs="Arial"/>
                      <w:color w:val="071D3B"/>
                    </w:rPr>
                    <w:t xml:space="preserve">Information on fire doors varies, because the scope of what you can and cannot do depends on the fire test evidence for that particular door. </w:t>
                  </w:r>
                </w:p>
                <w:p w:rsidR="00E44B91" w:rsidRDefault="00E44B91" w:rsidP="001C2D49">
                  <w:pPr>
                    <w:pStyle w:val="NormalWeb"/>
                    <w:spacing w:after="240" w:line="396" w:lineRule="auto"/>
                    <w:ind w:left="-765" w:right="-633"/>
                    <w:rPr>
                      <w:rFonts w:ascii="Arial" w:hAnsi="Arial" w:cs="Arial"/>
                      <w:color w:val="071D3B"/>
                    </w:rPr>
                  </w:pPr>
                  <w:r>
                    <w:rPr>
                      <w:rFonts w:ascii="Arial" w:hAnsi="Arial" w:cs="Arial"/>
                      <w:color w:val="071D3B"/>
                    </w:rPr>
                    <w:t>The answer to this question is that you can have a fire door 'unlatched' and held closed by the self-closing device provided that the door has test evidence for that use. I always advise checking with the door supplier/manufacturer, if it’s a new fire door they should be able to supply certification and product data sheets with the information.</w:t>
                  </w:r>
                </w:p>
                <w:p w:rsidR="00E44B91" w:rsidRDefault="00E44B91" w:rsidP="001C2D49">
                  <w:pPr>
                    <w:pStyle w:val="NormalWeb"/>
                    <w:spacing w:after="240" w:line="396" w:lineRule="auto"/>
                    <w:ind w:left="-765" w:right="-633"/>
                    <w:rPr>
                      <w:rFonts w:ascii="Arial" w:hAnsi="Arial" w:cs="Arial"/>
                      <w:color w:val="071D3B"/>
                    </w:rPr>
                  </w:pPr>
                  <w:r>
                    <w:rPr>
                      <w:rFonts w:ascii="Arial" w:hAnsi="Arial" w:cs="Arial"/>
                      <w:color w:val="071D3B"/>
                    </w:rPr>
                    <w:t xml:space="preserve">That said most fire door assemblies are fitted with single-axis hinges (butt hinges) and fitted with mortise latches rely upon the latch bolt to make an important contribution to the performance of the door in the event of a fire, the self-closer alone would not be sufficient. </w:t>
                  </w:r>
                </w:p>
                <w:p w:rsidR="00E44B91" w:rsidRDefault="00E44B91" w:rsidP="001C2D49">
                  <w:pPr>
                    <w:pStyle w:val="NormalWeb"/>
                    <w:spacing w:after="240" w:line="396" w:lineRule="auto"/>
                    <w:ind w:left="-765" w:right="-633"/>
                    <w:rPr>
                      <w:rFonts w:ascii="Arial" w:hAnsi="Arial" w:cs="Arial"/>
                      <w:color w:val="071D3B"/>
                    </w:rPr>
                  </w:pPr>
                  <w:r>
                    <w:rPr>
                      <w:rFonts w:ascii="Arial" w:hAnsi="Arial" w:cs="Arial"/>
                      <w:color w:val="071D3B"/>
                    </w:rPr>
                    <w:t>The latch prevents the fire door from distorting in the initial stages of the fire. If you require a fire door without a latch then you would need a pivot hinge and the test details that come with the door should indicate this is a possibility.</w:t>
                  </w:r>
                </w:p>
                <w:p w:rsidR="00E44B91" w:rsidRDefault="00E44B91" w:rsidP="001C2D49">
                  <w:pPr>
                    <w:pStyle w:val="NormalWeb"/>
                    <w:spacing w:after="240" w:line="396" w:lineRule="auto"/>
                    <w:ind w:left="-765"/>
                    <w:rPr>
                      <w:rFonts w:ascii="Arial" w:hAnsi="Arial" w:cs="Arial"/>
                      <w:color w:val="071D3B"/>
                    </w:rPr>
                  </w:pPr>
                  <w:r>
                    <w:rPr>
                      <w:rFonts w:ascii="Arial" w:hAnsi="Arial" w:cs="Arial"/>
                      <w:color w:val="071D3B"/>
                    </w:rPr>
                    <w:t xml:space="preserve">The only self-closer I have seen that doesn't use a latch is a pivot hinge (floor hinge) which I have seen used on double doors in older schools within corridors. </w:t>
                  </w:r>
                </w:p>
                <w:p w:rsidR="00E44B91" w:rsidRDefault="00E44B91" w:rsidP="001C2D49">
                  <w:pPr>
                    <w:pStyle w:val="NormalWeb"/>
                    <w:spacing w:line="396" w:lineRule="auto"/>
                    <w:ind w:left="-765"/>
                    <w:rPr>
                      <w:rFonts w:ascii="Arial" w:hAnsi="Arial" w:cs="Arial"/>
                      <w:color w:val="071D3B"/>
                    </w:rPr>
                  </w:pPr>
                  <w:r>
                    <w:rPr>
                      <w:rFonts w:ascii="Arial" w:hAnsi="Arial" w:cs="Arial"/>
                      <w:color w:val="071D3B"/>
                    </w:rPr>
                    <w:t xml:space="preserve">It is common to miss damage to the latch, and strike plate, damage includes holes around the latch and damage to the latch and mechanism that may prevent the fire door from closing properly or fully. </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p w:rsidR="001C2D49" w:rsidRDefault="001C2D49"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0E0E49">
                  <w:pPr>
                    <w:pStyle w:val="Heading2"/>
                    <w:spacing w:line="300" w:lineRule="auto"/>
                    <w:ind w:left="-765"/>
                    <w:rPr>
                      <w:rFonts w:ascii="Arial" w:eastAsia="Times New Roman" w:hAnsi="Arial" w:cs="Arial"/>
                      <w:color w:val="071D3B"/>
                      <w:sz w:val="42"/>
                      <w:szCs w:val="42"/>
                    </w:rPr>
                  </w:pPr>
                  <w:r w:rsidRPr="001C2D49">
                    <w:rPr>
                      <w:rFonts w:ascii="Arial" w:eastAsia="Times New Roman" w:hAnsi="Arial" w:cs="Arial"/>
                      <w:color w:val="071D3B"/>
                      <w:szCs w:val="42"/>
                    </w:rPr>
                    <w:t>Handles</w:t>
                  </w:r>
                  <w:r>
                    <w:rPr>
                      <w:rFonts w:ascii="Arial" w:eastAsia="Times New Roman" w:hAnsi="Arial" w:cs="Arial"/>
                      <w:color w:val="071D3B"/>
                      <w:sz w:val="42"/>
                      <w:szCs w:val="42"/>
                    </w:rPr>
                    <w:t xml:space="preserve"> </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0E0E49" w:rsidP="000E0E49">
                  <w:pPr>
                    <w:pStyle w:val="NormalWeb"/>
                    <w:spacing w:after="240" w:line="396" w:lineRule="auto"/>
                    <w:ind w:left="-765" w:right="-633"/>
                    <w:rPr>
                      <w:rFonts w:ascii="Arial" w:hAnsi="Arial" w:cs="Arial"/>
                      <w:color w:val="071D3B"/>
                    </w:rPr>
                  </w:pPr>
                  <w:r>
                    <w:rPr>
                      <w:rFonts w:eastAsia="Times New Roman"/>
                      <w:noProof/>
                    </w:rPr>
                    <w:drawing>
                      <wp:anchor distT="0" distB="0" distL="114300" distR="114300" simplePos="0" relativeHeight="251659264" behindDoc="0" locked="0" layoutInCell="1" allowOverlap="1">
                        <wp:simplePos x="0" y="0"/>
                        <wp:positionH relativeFrom="column">
                          <wp:posOffset>-2977515</wp:posOffset>
                        </wp:positionH>
                        <wp:positionV relativeFrom="paragraph">
                          <wp:posOffset>-6350</wp:posOffset>
                        </wp:positionV>
                        <wp:extent cx="2864485" cy="3819525"/>
                        <wp:effectExtent l="0" t="0" r="0" b="9525"/>
                        <wp:wrapSquare wrapText="bothSides"/>
                        <wp:docPr id="16" name="Picture 16" descr="https://storage.mlcdn.com/account_image/921993/dKlFu4GL43QxQVXZjR2thLBROMjyX2ifrKHIE93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orage.mlcdn.com/account_image/921993/dKlFu4GL43QxQVXZjR2thLBROMjyX2ifrKHIE93P.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64485" cy="3819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4B91">
                    <w:rPr>
                      <w:rFonts w:ascii="Arial" w:hAnsi="Arial" w:cs="Arial"/>
                      <w:color w:val="071D3B"/>
                    </w:rPr>
                    <w:t>Fire door handles are not merely decorative elements; they serve a vital purpose in ensuring the proper operation of the fire door. In the event of a fire, these handles must be able to withstand high temperatures and remain functional, allowing occupants to easily open and close the door during an evacuation.</w:t>
                  </w:r>
                </w:p>
                <w:p w:rsidR="000E0E49" w:rsidRDefault="00E44B91" w:rsidP="000E0E49">
                  <w:pPr>
                    <w:pStyle w:val="NormalWeb"/>
                    <w:spacing w:after="240" w:line="396" w:lineRule="auto"/>
                    <w:ind w:left="-765" w:right="-633"/>
                    <w:rPr>
                      <w:rFonts w:ascii="Arial" w:hAnsi="Arial" w:cs="Arial"/>
                      <w:color w:val="071D3B"/>
                    </w:rPr>
                  </w:pPr>
                  <w:r>
                    <w:rPr>
                      <w:rFonts w:ascii="Arial" w:hAnsi="Arial" w:cs="Arial"/>
                      <w:color w:val="071D3B"/>
                    </w:rPr>
                    <w:t xml:space="preserve">Non-compliant fire door handles can have severe consequences. If a handle fails during a fire, it can prevent occupants from escaping, leading to injury or even loss of life. </w:t>
                  </w:r>
                </w:p>
                <w:p w:rsidR="00E44B91" w:rsidRDefault="00E44B91" w:rsidP="00A007B3">
                  <w:pPr>
                    <w:pStyle w:val="NormalWeb"/>
                    <w:spacing w:after="240" w:line="396" w:lineRule="auto"/>
                    <w:ind w:left="-623" w:right="-633"/>
                    <w:rPr>
                      <w:rFonts w:ascii="Arial" w:hAnsi="Arial" w:cs="Arial"/>
                      <w:color w:val="071D3B"/>
                    </w:rPr>
                  </w:pPr>
                  <w:r>
                    <w:rPr>
                      <w:rFonts w:ascii="Arial" w:hAnsi="Arial" w:cs="Arial"/>
                      <w:color w:val="071D3B"/>
                    </w:rPr>
                    <w:lastRenderedPageBreak/>
                    <w:t xml:space="preserve">Furthermore, using non-compliant handles can result in significant fines and legal liabilities for School employers. </w:t>
                  </w:r>
                </w:p>
                <w:p w:rsidR="00E44B91" w:rsidRDefault="00E44B91" w:rsidP="00A007B3">
                  <w:pPr>
                    <w:pStyle w:val="NormalWeb"/>
                    <w:spacing w:after="240" w:line="396" w:lineRule="auto"/>
                    <w:ind w:left="-623" w:right="-633"/>
                    <w:rPr>
                      <w:rFonts w:ascii="Arial" w:hAnsi="Arial" w:cs="Arial"/>
                      <w:color w:val="071D3B"/>
                    </w:rPr>
                  </w:pPr>
                  <w:r>
                    <w:rPr>
                      <w:rFonts w:ascii="Arial" w:hAnsi="Arial" w:cs="Arial"/>
                      <w:color w:val="071D3B"/>
                    </w:rPr>
                    <w:t xml:space="preserve">To ensure the safety of your school building and its occupants, it is essential to use fire door handles that meet the required standards and regulations. In the UK, fire door handles must comply with BS EN 1634-1. </w:t>
                  </w:r>
                </w:p>
                <w:p w:rsidR="00E44B91" w:rsidRDefault="00E44B91" w:rsidP="00A007B3">
                  <w:pPr>
                    <w:pStyle w:val="NormalWeb"/>
                    <w:spacing w:after="240" w:line="396" w:lineRule="auto"/>
                    <w:ind w:left="-623" w:right="-633"/>
                    <w:rPr>
                      <w:rFonts w:ascii="Arial" w:hAnsi="Arial" w:cs="Arial"/>
                      <w:color w:val="071D3B"/>
                    </w:rPr>
                  </w:pPr>
                  <w:r>
                    <w:rPr>
                      <w:rFonts w:ascii="Arial" w:hAnsi="Arial" w:cs="Arial"/>
                      <w:color w:val="071D3B"/>
                    </w:rPr>
                    <w:t>When selecting fire door handles, look for products that have been tested and certified to meet these standards. It is also crucial to ensure that the fire door handles are compatible with the specific fire door and its hardware. The handle must be able to operate smoothly with the latch and lock mechanism, ensuring that the door can be easily opened and closed in an emergency.</w:t>
                  </w:r>
                </w:p>
                <w:p w:rsidR="00E44B91" w:rsidRDefault="00E44B91" w:rsidP="00A007B3">
                  <w:pPr>
                    <w:pStyle w:val="NormalWeb"/>
                    <w:spacing w:after="240" w:line="396" w:lineRule="auto"/>
                    <w:ind w:left="-623" w:right="-633"/>
                    <w:rPr>
                      <w:rFonts w:ascii="Arial" w:hAnsi="Arial" w:cs="Arial"/>
                      <w:color w:val="071D3B"/>
                    </w:rPr>
                  </w:pPr>
                  <w:r>
                    <w:rPr>
                      <w:rFonts w:ascii="Arial" w:hAnsi="Arial" w:cs="Arial"/>
                      <w:color w:val="071D3B"/>
                    </w:rPr>
                    <w:t>Regular maintenance and inspection of fire door handles are essential to ensure their continued effectiveness. Over time, handles can become loose, worn, or damaged, compromising their ability to function properly during a fire.</w:t>
                  </w:r>
                </w:p>
                <w:p w:rsidR="00E44B91" w:rsidRDefault="00E44B91" w:rsidP="00A007B3">
                  <w:pPr>
                    <w:pStyle w:val="NormalWeb"/>
                    <w:spacing w:after="240" w:line="396" w:lineRule="auto"/>
                    <w:ind w:left="-623" w:right="-633"/>
                    <w:rPr>
                      <w:rFonts w:ascii="Arial" w:hAnsi="Arial" w:cs="Arial"/>
                      <w:color w:val="071D3B"/>
                    </w:rPr>
                  </w:pPr>
                  <w:r>
                    <w:rPr>
                      <w:rFonts w:ascii="Arial" w:hAnsi="Arial" w:cs="Arial"/>
                      <w:color w:val="071D3B"/>
                    </w:rPr>
                    <w:t>Schools should establish a schedule for inspecting and maintaining fire door handles, along with the rest of the fire door assembly. This should include checking for any signs of damage, wear, or corrosion, and ensuring that the handle operates smoothly and securely. </w:t>
                  </w:r>
                </w:p>
                <w:p w:rsidR="00E44B91" w:rsidRDefault="00E44B91" w:rsidP="00A007B3">
                  <w:pPr>
                    <w:pStyle w:val="NormalWeb"/>
                    <w:spacing w:after="150" w:line="396" w:lineRule="auto"/>
                    <w:ind w:left="-623" w:right="-774"/>
                    <w:rPr>
                      <w:rFonts w:ascii="Arial" w:hAnsi="Arial" w:cs="Arial"/>
                      <w:color w:val="071D3B"/>
                    </w:rPr>
                  </w:pPr>
                  <w:r>
                    <w:rPr>
                      <w:rFonts w:ascii="Arial" w:hAnsi="Arial" w:cs="Arial"/>
                      <w:color w:val="071D3B"/>
                    </w:rPr>
                    <w:t>Ensure that the fire door inspection template found in the NASPM resource hub is used.</w:t>
                  </w:r>
                </w:p>
                <w:p w:rsidR="00E44B91" w:rsidRDefault="00E44B91" w:rsidP="00A007B3">
                  <w:pPr>
                    <w:pStyle w:val="NormalWeb"/>
                    <w:spacing w:line="396" w:lineRule="auto"/>
                    <w:ind w:left="-623" w:right="-774"/>
                    <w:rPr>
                      <w:rFonts w:ascii="Arial" w:hAnsi="Arial" w:cs="Arial"/>
                      <w:color w:val="071D3B"/>
                    </w:rPr>
                  </w:pPr>
                  <w:r>
                    <w:rPr>
                      <w:rFonts w:ascii="Arial" w:hAnsi="Arial" w:cs="Arial"/>
                      <w:color w:val="071D3B"/>
                    </w:rPr>
                    <w:t>Any damaged or non-compliant handles should be replaced as soon as possible with products that meet the required standards. It is also important to keep accurate records of all maintenance and inspection activities to demonstrate compliance with fire safety regulations.</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Pr="00A007B3" w:rsidRDefault="00E44B91">
                  <w:pPr>
                    <w:rPr>
                      <w:rFonts w:ascii="Arial" w:eastAsia="Times New Roman" w:hAnsi="Arial" w:cs="Arial"/>
                      <w:sz w:val="20"/>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CC4698">
                  <w:pPr>
                    <w:pStyle w:val="Heading2"/>
                    <w:spacing w:line="300" w:lineRule="auto"/>
                    <w:ind w:left="-765" w:right="-774"/>
                    <w:jc w:val="center"/>
                    <w:rPr>
                      <w:rFonts w:ascii="Arial" w:eastAsia="Times New Roman" w:hAnsi="Arial" w:cs="Arial"/>
                      <w:color w:val="071D3B"/>
                      <w:sz w:val="42"/>
                      <w:szCs w:val="42"/>
                    </w:rPr>
                  </w:pPr>
                  <w:r w:rsidRPr="001C2D49">
                    <w:rPr>
                      <w:rFonts w:ascii="Arial" w:eastAsia="Times New Roman" w:hAnsi="Arial" w:cs="Arial"/>
                      <w:color w:val="071D3B"/>
                      <w:sz w:val="44"/>
                      <w:szCs w:val="42"/>
                    </w:rPr>
                    <w:t>Testing Standards and Certification</w:t>
                  </w:r>
                </w:p>
              </w:tc>
            </w:tr>
            <w:tr w:rsidR="00E44B91">
              <w:trPr>
                <w:trHeight w:val="150"/>
                <w:jc w:val="center"/>
              </w:trPr>
              <w:tc>
                <w:tcPr>
                  <w:tcW w:w="0" w:type="auto"/>
                  <w:shd w:val="clear" w:color="auto" w:fill="FFFFFF"/>
                  <w:vAlign w:val="center"/>
                  <w:hideMark/>
                </w:tcPr>
                <w:p w:rsidR="00E44B91" w:rsidRDefault="00E44B91">
                  <w:pPr>
                    <w:rPr>
                      <w:rFonts w:ascii="Arial" w:eastAsia="Times New Roman" w:hAnsi="Arial" w:cs="Arial"/>
                      <w:color w:val="071D3B"/>
                      <w:sz w:val="42"/>
                      <w:szCs w:val="42"/>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A007B3">
                  <w:pPr>
                    <w:pStyle w:val="NormalWeb"/>
                    <w:spacing w:after="240" w:line="396" w:lineRule="auto"/>
                    <w:ind w:left="-623" w:right="-774"/>
                    <w:rPr>
                      <w:rFonts w:ascii="Arial" w:hAnsi="Arial" w:cs="Arial"/>
                      <w:color w:val="071D3B"/>
                    </w:rPr>
                  </w:pPr>
                  <w:r>
                    <w:rPr>
                      <w:rFonts w:ascii="Arial" w:hAnsi="Arial" w:cs="Arial"/>
                      <w:color w:val="071D3B"/>
                    </w:rPr>
                    <w:t>Fire doors undergo rigorous testing to determine the fire resistance rating, which indicates how long a door can hold back flames.</w:t>
                  </w:r>
                </w:p>
                <w:p w:rsidR="00E44B91" w:rsidRDefault="00E44B91" w:rsidP="00A007B3">
                  <w:pPr>
                    <w:pStyle w:val="NormalWeb"/>
                    <w:spacing w:after="240" w:line="396" w:lineRule="auto"/>
                    <w:ind w:left="-623" w:right="-774"/>
                    <w:rPr>
                      <w:rFonts w:ascii="Arial" w:hAnsi="Arial" w:cs="Arial"/>
                      <w:color w:val="071D3B"/>
                    </w:rPr>
                  </w:pPr>
                  <w:r>
                    <w:rPr>
                      <w:rFonts w:ascii="Arial" w:hAnsi="Arial" w:cs="Arial"/>
                      <w:color w:val="071D3B"/>
                    </w:rPr>
                    <w:lastRenderedPageBreak/>
                    <w:t>Understanding these ratings is essential for professionals in building design, construction, and management as the level of protection needed may vary depending on the building type, layout, and occupancy.</w:t>
                  </w:r>
                </w:p>
                <w:p w:rsidR="00E44B91" w:rsidRDefault="00E44B91" w:rsidP="00A007B3">
                  <w:pPr>
                    <w:pStyle w:val="NormalWeb"/>
                    <w:spacing w:after="240" w:line="396" w:lineRule="auto"/>
                    <w:ind w:left="-623" w:right="-774"/>
                    <w:rPr>
                      <w:rFonts w:ascii="Arial" w:hAnsi="Arial" w:cs="Arial"/>
                      <w:color w:val="071D3B"/>
                    </w:rPr>
                  </w:pPr>
                  <w:r>
                    <w:rPr>
                      <w:rFonts w:ascii="Arial" w:hAnsi="Arial" w:cs="Arial"/>
                      <w:color w:val="071D3B"/>
                    </w:rPr>
                    <w:t>Let’s have a quick overview of the different timber fire door ratings and what they mean, testing standards they must meet, as well as guidance on selecting the appropriate fire door rating for various building types and purposes.</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rsidRPr="001C2D49">
              <w:trPr>
                <w:jc w:val="center"/>
              </w:trPr>
              <w:tc>
                <w:tcPr>
                  <w:tcW w:w="0" w:type="auto"/>
                  <w:shd w:val="clear" w:color="auto" w:fill="FFFFFF"/>
                  <w:tcMar>
                    <w:top w:w="0" w:type="dxa"/>
                    <w:left w:w="750" w:type="dxa"/>
                    <w:bottom w:w="0" w:type="dxa"/>
                    <w:right w:w="750" w:type="dxa"/>
                  </w:tcMar>
                  <w:vAlign w:val="center"/>
                  <w:hideMark/>
                </w:tcPr>
                <w:p w:rsidR="00E44B91" w:rsidRPr="001C2D49" w:rsidRDefault="00E44B91" w:rsidP="00CC4698">
                  <w:pPr>
                    <w:pStyle w:val="Heading2"/>
                    <w:spacing w:line="300" w:lineRule="auto"/>
                    <w:ind w:left="-623" w:right="-633"/>
                    <w:jc w:val="center"/>
                    <w:rPr>
                      <w:rFonts w:ascii="Arial" w:eastAsia="Times New Roman" w:hAnsi="Arial" w:cs="Arial"/>
                      <w:color w:val="071D3B"/>
                      <w:sz w:val="44"/>
                      <w:szCs w:val="42"/>
                    </w:rPr>
                  </w:pPr>
                  <w:r w:rsidRPr="001C2D49">
                    <w:rPr>
                      <w:rFonts w:ascii="Arial" w:eastAsia="Times New Roman" w:hAnsi="Arial" w:cs="Arial"/>
                      <w:color w:val="071D3B"/>
                      <w:sz w:val="44"/>
                      <w:szCs w:val="42"/>
                    </w:rPr>
                    <w:lastRenderedPageBreak/>
                    <w:t>What do the fire door ratings mean?</w:t>
                  </w:r>
                </w:p>
              </w:tc>
            </w:tr>
          </w:tbl>
          <w:p w:rsidR="00E44B91" w:rsidRPr="001C2D49" w:rsidRDefault="00E44B91">
            <w:pPr>
              <w:jc w:val="center"/>
              <w:rPr>
                <w:rFonts w:eastAsia="Times New Roman"/>
                <w:sz w:val="44"/>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38"/>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38"/>
                  </w:tblGrid>
                  <w:tr w:rsidR="00E44B91">
                    <w:tc>
                      <w:tcPr>
                        <w:tcW w:w="0" w:type="auto"/>
                        <w:tcMar>
                          <w:top w:w="0" w:type="dxa"/>
                          <w:left w:w="750" w:type="dxa"/>
                          <w:bottom w:w="0" w:type="dxa"/>
                          <w:right w:w="750" w:type="dxa"/>
                        </w:tcMar>
                        <w:vAlign w:val="center"/>
                        <w:hideMark/>
                      </w:tcPr>
                      <w:p w:rsidR="00E44B91" w:rsidRDefault="00E44B91" w:rsidP="00A007B3">
                        <w:pPr>
                          <w:ind w:left="-623" w:right="-633"/>
                          <w:jc w:val="center"/>
                          <w:rPr>
                            <w:rFonts w:eastAsia="Times New Roman"/>
                          </w:rPr>
                        </w:pPr>
                        <w:r>
                          <w:rPr>
                            <w:rFonts w:eastAsia="Times New Roman"/>
                            <w:noProof/>
                          </w:rPr>
                          <w:drawing>
                            <wp:inline distT="0" distB="0" distL="0" distR="0">
                              <wp:extent cx="5638800" cy="1458904"/>
                              <wp:effectExtent l="0" t="0" r="0" b="8255"/>
                              <wp:docPr id="15" name="Picture 15" descr="https://storage.mlcdn.com/account_image/921993/eN2pBZwandSzEDLmwRDsylNi7h6bLeC6HgITD5v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orage.mlcdn.com/account_image/921993/eN2pBZwandSzEDLmwRDsylNi7h6bLeC6HgITD5vM.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8442" cy="1489859"/>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Pr="00A007B3" w:rsidRDefault="00E44B91" w:rsidP="00E44B91">
      <w:pPr>
        <w:jc w:val="center"/>
        <w:rPr>
          <w:rFonts w:ascii="Arial" w:eastAsia="Times New Roman" w:hAnsi="Arial" w:cs="Arial"/>
          <w:sz w:val="20"/>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4E76F8">
                  <w:pPr>
                    <w:pStyle w:val="NormalWeb"/>
                    <w:spacing w:after="240" w:line="396" w:lineRule="auto"/>
                    <w:ind w:left="-623" w:right="-774"/>
                    <w:rPr>
                      <w:rFonts w:ascii="Arial" w:hAnsi="Arial" w:cs="Arial"/>
                      <w:color w:val="071D3B"/>
                    </w:rPr>
                  </w:pPr>
                  <w:r>
                    <w:rPr>
                      <w:rFonts w:ascii="Arial" w:hAnsi="Arial" w:cs="Arial"/>
                      <w:color w:val="071D3B"/>
                    </w:rPr>
                    <w:t>A fire door rating indicates the duration (in minutes) that a door can resist fire, typically denoted as "FD" followed by a number representing the tested time.</w:t>
                  </w:r>
                </w:p>
                <w:p w:rsidR="00E44B91" w:rsidRPr="001C2D49" w:rsidRDefault="00E44B91" w:rsidP="004E76F8">
                  <w:pPr>
                    <w:pStyle w:val="NormalWeb"/>
                    <w:spacing w:line="396" w:lineRule="auto"/>
                    <w:ind w:left="-623" w:right="-774"/>
                    <w:rPr>
                      <w:rFonts w:ascii="Arial" w:hAnsi="Arial" w:cs="Arial"/>
                      <w:color w:val="071D3B"/>
                      <w:sz w:val="28"/>
                    </w:rPr>
                  </w:pPr>
                  <w:r w:rsidRPr="001C2D49">
                    <w:rPr>
                      <w:rStyle w:val="Strong"/>
                      <w:rFonts w:ascii="Arial" w:hAnsi="Arial" w:cs="Arial"/>
                      <w:color w:val="071D3B"/>
                      <w:sz w:val="28"/>
                    </w:rPr>
                    <w:t>FD30</w:t>
                  </w:r>
                </w:p>
                <w:p w:rsidR="00E44B91" w:rsidRDefault="00E44B91" w:rsidP="001C2D49">
                  <w:pPr>
                    <w:pStyle w:val="NormalWeb"/>
                    <w:spacing w:after="240" w:line="396" w:lineRule="auto"/>
                    <w:ind w:left="-623" w:right="-774"/>
                    <w:rPr>
                      <w:rFonts w:ascii="Arial" w:hAnsi="Arial" w:cs="Arial"/>
                      <w:color w:val="071D3B"/>
                    </w:rPr>
                  </w:pPr>
                  <w:r>
                    <w:rPr>
                      <w:rFonts w:ascii="Arial" w:hAnsi="Arial" w:cs="Arial"/>
                      <w:color w:val="071D3B"/>
                    </w:rPr>
                    <w:t xml:space="preserve">This indicates that a door can resist fire for a minimum of 30 minutes. These doors are typically installed in low-risk environments. Although in schools FD30 doors are deemed suitable as school evacuate normally under 4 minutes. Noting that in tests they actually last on average for 36 minutes! </w:t>
                  </w:r>
                </w:p>
                <w:p w:rsidR="00E44B91" w:rsidRPr="001C2D49" w:rsidRDefault="00E44B91" w:rsidP="001C2D49">
                  <w:pPr>
                    <w:pStyle w:val="NormalWeb"/>
                    <w:spacing w:line="396" w:lineRule="auto"/>
                    <w:ind w:left="-623" w:right="-774"/>
                    <w:rPr>
                      <w:rFonts w:ascii="Arial" w:hAnsi="Arial" w:cs="Arial"/>
                      <w:color w:val="071D3B"/>
                      <w:sz w:val="28"/>
                    </w:rPr>
                  </w:pPr>
                  <w:r w:rsidRPr="001C2D49">
                    <w:rPr>
                      <w:rStyle w:val="Strong"/>
                      <w:rFonts w:ascii="Arial" w:hAnsi="Arial" w:cs="Arial"/>
                      <w:color w:val="071D3B"/>
                      <w:sz w:val="28"/>
                    </w:rPr>
                    <w:t>FD60</w:t>
                  </w:r>
                </w:p>
                <w:p w:rsidR="00E44B91" w:rsidRDefault="00E44B91" w:rsidP="001C2D49">
                  <w:pPr>
                    <w:pStyle w:val="NormalWeb"/>
                    <w:spacing w:after="240" w:line="396" w:lineRule="auto"/>
                    <w:ind w:left="-623" w:right="-774"/>
                    <w:rPr>
                      <w:rFonts w:ascii="Arial" w:hAnsi="Arial" w:cs="Arial"/>
                      <w:color w:val="071D3B"/>
                    </w:rPr>
                  </w:pPr>
                  <w:r>
                    <w:rPr>
                      <w:rFonts w:ascii="Arial" w:hAnsi="Arial" w:cs="Arial"/>
                      <w:color w:val="071D3B"/>
                    </w:rPr>
                    <w:t xml:space="preserve">These doors provide 60 minutes of fire protection and are designed for high-risk environments, such as schools and hospitals, where more time is required for evacuation, especially on the upper floors, you may often see 2 sets of FD30S doors around the stairwells, also common around the plant rooms and single travel situations. </w:t>
                  </w:r>
                </w:p>
                <w:p w:rsidR="00E44B91" w:rsidRPr="001C2D49" w:rsidRDefault="00E44B91" w:rsidP="001C2D49">
                  <w:pPr>
                    <w:pStyle w:val="NormalWeb"/>
                    <w:spacing w:line="396" w:lineRule="auto"/>
                    <w:ind w:left="-623" w:right="-774"/>
                    <w:rPr>
                      <w:rFonts w:ascii="Arial" w:hAnsi="Arial" w:cs="Arial"/>
                      <w:color w:val="071D3B"/>
                      <w:sz w:val="28"/>
                    </w:rPr>
                  </w:pPr>
                  <w:r w:rsidRPr="001C2D49">
                    <w:rPr>
                      <w:rStyle w:val="Strong"/>
                      <w:rFonts w:ascii="Arial" w:hAnsi="Arial" w:cs="Arial"/>
                      <w:color w:val="071D3B"/>
                      <w:sz w:val="28"/>
                    </w:rPr>
                    <w:t>FD90</w:t>
                  </w:r>
                </w:p>
                <w:p w:rsidR="00E44B91" w:rsidRDefault="00E44B91" w:rsidP="001C2D49">
                  <w:pPr>
                    <w:pStyle w:val="NormalWeb"/>
                    <w:spacing w:after="240" w:line="396" w:lineRule="auto"/>
                    <w:ind w:left="-623" w:right="-774"/>
                    <w:rPr>
                      <w:rFonts w:ascii="Arial" w:hAnsi="Arial" w:cs="Arial"/>
                      <w:color w:val="071D3B"/>
                    </w:rPr>
                  </w:pPr>
                  <w:r>
                    <w:rPr>
                      <w:rFonts w:ascii="Arial" w:hAnsi="Arial" w:cs="Arial"/>
                      <w:color w:val="071D3B"/>
                    </w:rPr>
                    <w:t>FD90 doors are capable of withstanding fire for 90 minutes. Unlike FD30 and FD60 doors, they are less frequently used and are typically found in industrial environments or locations where flammable materials are stored. Not normally needed in school settings.</w:t>
                  </w:r>
                </w:p>
                <w:p w:rsidR="00E44B91" w:rsidRPr="001C2D49" w:rsidRDefault="00E44B91" w:rsidP="001C2D49">
                  <w:pPr>
                    <w:pStyle w:val="NormalWeb"/>
                    <w:spacing w:line="396" w:lineRule="auto"/>
                    <w:ind w:left="-623" w:right="-774"/>
                    <w:rPr>
                      <w:rFonts w:ascii="Arial" w:hAnsi="Arial" w:cs="Arial"/>
                      <w:color w:val="071D3B"/>
                      <w:sz w:val="28"/>
                    </w:rPr>
                  </w:pPr>
                  <w:r w:rsidRPr="001C2D49">
                    <w:rPr>
                      <w:rStyle w:val="Strong"/>
                      <w:rFonts w:ascii="Arial" w:hAnsi="Arial" w:cs="Arial"/>
                      <w:color w:val="071D3B"/>
                      <w:sz w:val="28"/>
                    </w:rPr>
                    <w:t>FD120</w:t>
                  </w:r>
                </w:p>
                <w:p w:rsidR="00E44B91" w:rsidRDefault="00E44B91" w:rsidP="001C2D49">
                  <w:pPr>
                    <w:pStyle w:val="NormalWeb"/>
                    <w:spacing w:after="240" w:line="396" w:lineRule="auto"/>
                    <w:ind w:left="-623" w:right="-774"/>
                    <w:rPr>
                      <w:rFonts w:ascii="Arial" w:hAnsi="Arial" w:cs="Arial"/>
                      <w:color w:val="071D3B"/>
                    </w:rPr>
                  </w:pPr>
                  <w:r>
                    <w:rPr>
                      <w:rFonts w:ascii="Arial" w:hAnsi="Arial" w:cs="Arial"/>
                      <w:color w:val="071D3B"/>
                    </w:rPr>
                    <w:t>These doors provide an exceptionally high level of protection for up to two hours. They are not installed in commercial or residential properties, as they are used in extremely high-risk environments, such as power plants.</w:t>
                  </w:r>
                </w:p>
                <w:p w:rsidR="00E44B91" w:rsidRPr="001C2D49" w:rsidRDefault="00E44B91" w:rsidP="001C2D49">
                  <w:pPr>
                    <w:pStyle w:val="NormalWeb"/>
                    <w:spacing w:line="396" w:lineRule="auto"/>
                    <w:ind w:left="-623" w:right="-774"/>
                    <w:rPr>
                      <w:rFonts w:ascii="Arial" w:hAnsi="Arial" w:cs="Arial"/>
                      <w:color w:val="071D3B"/>
                      <w:sz w:val="28"/>
                    </w:rPr>
                  </w:pPr>
                  <w:r w:rsidRPr="001C2D49">
                    <w:rPr>
                      <w:rStyle w:val="Strong"/>
                      <w:rFonts w:ascii="Arial" w:hAnsi="Arial" w:cs="Arial"/>
                      <w:color w:val="071D3B"/>
                      <w:sz w:val="28"/>
                    </w:rPr>
                    <w:t xml:space="preserve">Smoke (S) Seals </w:t>
                  </w:r>
                </w:p>
                <w:p w:rsidR="00E44B91" w:rsidRDefault="00E44B91" w:rsidP="001C2D49">
                  <w:pPr>
                    <w:pStyle w:val="NormalWeb"/>
                    <w:spacing w:line="396" w:lineRule="auto"/>
                    <w:ind w:left="-623" w:right="-774"/>
                    <w:rPr>
                      <w:rFonts w:ascii="Arial" w:hAnsi="Arial" w:cs="Arial"/>
                      <w:color w:val="071D3B"/>
                    </w:rPr>
                  </w:pPr>
                  <w:r>
                    <w:rPr>
                      <w:rFonts w:ascii="Arial" w:hAnsi="Arial" w:cs="Arial"/>
                      <w:color w:val="071D3B"/>
                    </w:rPr>
                    <w:t>A ‘S’ following the number e.g. FD30S, indicates that the door is a fire and smoke door, which requires the installation of fire and smoke intumescent strips to prevent the spread of smoke.</w:t>
                  </w:r>
                </w:p>
                <w:p w:rsidR="001C2D49" w:rsidRDefault="001C2D49" w:rsidP="004E76F8">
                  <w:pPr>
                    <w:pStyle w:val="NormalWeb"/>
                    <w:spacing w:line="396" w:lineRule="auto"/>
                    <w:ind w:left="-623" w:right="-774"/>
                    <w:rPr>
                      <w:rFonts w:ascii="Arial" w:hAnsi="Arial" w:cs="Arial"/>
                      <w:color w:val="071D3B"/>
                    </w:rPr>
                  </w:pPr>
                </w:p>
                <w:p w:rsidR="00A007B3" w:rsidRDefault="00E44B91" w:rsidP="004E76F8">
                  <w:pPr>
                    <w:pStyle w:val="NormalWeb"/>
                    <w:spacing w:after="240" w:line="396" w:lineRule="auto"/>
                    <w:ind w:left="-623" w:right="-633"/>
                    <w:rPr>
                      <w:rFonts w:ascii="Arial" w:hAnsi="Arial" w:cs="Arial"/>
                      <w:color w:val="071D3B"/>
                    </w:rPr>
                  </w:pPr>
                  <w:r>
                    <w:rPr>
                      <w:rFonts w:ascii="Arial" w:hAnsi="Arial" w:cs="Arial"/>
                      <w:color w:val="071D3B"/>
                    </w:rPr>
                    <w:t xml:space="preserve">I often get told by school premises staff that ‘this fire door is non-compliant as it doesn’t have any smoke seals’ which is not true. Fire door specifications for any new or upgraded fire doors should detail whether it is a standard fire door (FD) or a smoke fire door (FDS). </w:t>
                  </w:r>
                </w:p>
                <w:p w:rsidR="00E44B91" w:rsidRDefault="00E44B91" w:rsidP="004E76F8">
                  <w:pPr>
                    <w:pStyle w:val="NormalWeb"/>
                    <w:spacing w:after="240" w:line="396" w:lineRule="auto"/>
                    <w:ind w:left="-623" w:right="-633"/>
                    <w:rPr>
                      <w:rFonts w:ascii="Arial" w:hAnsi="Arial" w:cs="Arial"/>
                      <w:color w:val="071D3B"/>
                    </w:rPr>
                  </w:pPr>
                  <w:r>
                    <w:rPr>
                      <w:rFonts w:ascii="Arial" w:hAnsi="Arial" w:cs="Arial"/>
                      <w:color w:val="071D3B"/>
                    </w:rPr>
                    <w:t xml:space="preserve">Remember the fire safety order states that the responsible person should reduce the spread of a fire, this also means the spread of smoke so any upgrades to the FDS are always seen as a good thing. </w:t>
                  </w:r>
                </w:p>
              </w:tc>
            </w:tr>
          </w:tbl>
          <w:p w:rsidR="00E44B91" w:rsidRDefault="00E44B91" w:rsidP="00CC4698">
            <w:pPr>
              <w:spacing w:after="240"/>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6D6466" w:rsidRPr="00B728BB" w:rsidRDefault="00E44B91" w:rsidP="00A007B3">
                  <w:pPr>
                    <w:pStyle w:val="Heading2"/>
                    <w:spacing w:line="300" w:lineRule="auto"/>
                    <w:ind w:left="-765" w:right="-633"/>
                    <w:jc w:val="center"/>
                    <w:rPr>
                      <w:rFonts w:ascii="Arial" w:eastAsia="Times New Roman" w:hAnsi="Arial" w:cs="Arial"/>
                      <w:color w:val="071D3B"/>
                      <w:sz w:val="44"/>
                      <w:szCs w:val="42"/>
                    </w:rPr>
                  </w:pPr>
                  <w:r w:rsidRPr="00B728BB">
                    <w:rPr>
                      <w:rFonts w:ascii="Arial" w:eastAsia="Times New Roman" w:hAnsi="Arial" w:cs="Arial"/>
                      <w:color w:val="071D3B"/>
                      <w:sz w:val="44"/>
                      <w:szCs w:val="42"/>
                    </w:rPr>
                    <w:t xml:space="preserve">Best looking fire door of 2024 goes to </w:t>
                  </w:r>
                </w:p>
                <w:p w:rsidR="00E44B91" w:rsidRDefault="00E44B91" w:rsidP="00A007B3">
                  <w:pPr>
                    <w:pStyle w:val="Heading2"/>
                    <w:spacing w:line="300" w:lineRule="auto"/>
                    <w:ind w:left="-765" w:right="-633"/>
                    <w:jc w:val="center"/>
                    <w:rPr>
                      <w:rFonts w:ascii="Arial" w:eastAsia="Times New Roman" w:hAnsi="Arial" w:cs="Arial"/>
                      <w:color w:val="071D3B"/>
                      <w:sz w:val="42"/>
                      <w:szCs w:val="42"/>
                    </w:rPr>
                  </w:pPr>
                  <w:r w:rsidRPr="00B728BB">
                    <w:rPr>
                      <w:rFonts w:ascii="Arial" w:eastAsia="Times New Roman" w:hAnsi="Arial" w:cs="Arial"/>
                      <w:color w:val="071D3B"/>
                      <w:sz w:val="44"/>
                      <w:szCs w:val="42"/>
                    </w:rPr>
                    <w:t>Swanlea School Tower Hamlets</w:t>
                  </w: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lastRenderedPageBreak/>
                          <w:drawing>
                            <wp:inline distT="0" distB="0" distL="0" distR="0">
                              <wp:extent cx="2343150" cy="3124200"/>
                              <wp:effectExtent l="0" t="0" r="0" b="0"/>
                              <wp:docPr id="14" name="Picture 14" descr="https://storage.mlcdn.com/account_image/921993/ailOzl0RLaYRujlxAjxAUK2VgaqC58hku4fL2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orage.mlcdn.com/account_image/921993/ailOzl0RLaYRujlxAjxAUK2VgaqC58hku4fL2hia.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43150" cy="3124200"/>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6D6466">
                  <w:pPr>
                    <w:pStyle w:val="NormalWeb"/>
                    <w:spacing w:after="240" w:line="396" w:lineRule="auto"/>
                    <w:ind w:left="-765" w:right="-774"/>
                    <w:rPr>
                      <w:rFonts w:ascii="Arial" w:hAnsi="Arial" w:cs="Arial"/>
                      <w:color w:val="071D3B"/>
                    </w:rPr>
                  </w:pPr>
                  <w:r>
                    <w:rPr>
                      <w:rFonts w:ascii="Arial" w:hAnsi="Arial" w:cs="Arial"/>
                      <w:color w:val="071D3B"/>
                    </w:rPr>
                    <w:t xml:space="preserve">Shout out to Terry Stimson and the School Management for their work on the school fire door improvement plan with the extensive professional fire door upgrades and the continued planning of future fire door replacements. </w:t>
                  </w:r>
                </w:p>
                <w:p w:rsidR="00E44B91" w:rsidRDefault="00E44B91" w:rsidP="006D6466">
                  <w:pPr>
                    <w:pStyle w:val="NormalWeb"/>
                    <w:spacing w:after="240" w:line="396" w:lineRule="auto"/>
                    <w:ind w:left="-765" w:right="-774"/>
                    <w:rPr>
                      <w:rFonts w:ascii="Arial" w:hAnsi="Arial" w:cs="Arial"/>
                      <w:color w:val="071D3B"/>
                    </w:rPr>
                  </w:pPr>
                  <w:r>
                    <w:rPr>
                      <w:rFonts w:ascii="Arial" w:hAnsi="Arial" w:cs="Arial"/>
                      <w:color w:val="071D3B"/>
                    </w:rPr>
                    <w:t>Fire doors were specified and a process of seeking a competent fire door supplier and qualified installation company was completed with a review of fire door replacements based on risk and priority.</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p w:rsidR="00E44B91" w:rsidRDefault="00E44B91">
            <w:pPr>
              <w:jc w:val="center"/>
              <w:rPr>
                <w:rFonts w:eastAsia="Times New Roman"/>
                <w:sz w:val="20"/>
                <w:szCs w:val="20"/>
              </w:rPr>
            </w:pPr>
          </w:p>
        </w:tc>
      </w:tr>
    </w:tbl>
    <w:p w:rsidR="008A1E8A" w:rsidRDefault="008A1E8A" w:rsidP="008A1E8A">
      <w:pPr>
        <w:rPr>
          <w:rFonts w:ascii="Arial" w:eastAsia="Times New Roman" w:hAnsi="Arial" w:cs="Arial"/>
        </w:rPr>
      </w:pPr>
    </w:p>
    <w:p w:rsidR="00CC6D83" w:rsidRDefault="008A1E8A" w:rsidP="008A1E8A">
      <w:pPr>
        <w:rPr>
          <w:rFonts w:ascii="Arial" w:eastAsia="Times New Roman" w:hAnsi="Arial" w:cs="Arial"/>
        </w:rPr>
      </w:pPr>
      <w:r w:rsidRPr="008A1E8A">
        <w:rPr>
          <w:rFonts w:ascii="Arial" w:eastAsia="Times New Roman" w:hAnsi="Arial" w:cs="Arial"/>
        </w:rPr>
        <w:t>(Continued)</w:t>
      </w:r>
    </w:p>
    <w:p w:rsidR="008A1E8A" w:rsidRPr="008A1E8A" w:rsidRDefault="008A1E8A" w:rsidP="008A1E8A">
      <w:pPr>
        <w:rPr>
          <w:rFonts w:ascii="Arial" w:eastAsia="Times New Roman" w:hAnsi="Arial" w:cs="Arial"/>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8A1E8A" w:rsidRDefault="008A1E8A" w:rsidP="00CC6D83">
                  <w:pPr>
                    <w:pStyle w:val="Heading2"/>
                    <w:spacing w:line="300" w:lineRule="auto"/>
                    <w:ind w:left="-623" w:right="-633"/>
                    <w:jc w:val="center"/>
                    <w:rPr>
                      <w:rFonts w:ascii="Arial" w:eastAsia="Times New Roman" w:hAnsi="Arial" w:cs="Arial"/>
                      <w:color w:val="071D3B"/>
                      <w:sz w:val="42"/>
                      <w:szCs w:val="42"/>
                    </w:rPr>
                  </w:pPr>
                </w:p>
                <w:p w:rsidR="00E44B91" w:rsidRDefault="00E44B91" w:rsidP="00CC6D83">
                  <w:pPr>
                    <w:pStyle w:val="Heading2"/>
                    <w:spacing w:line="300" w:lineRule="auto"/>
                    <w:ind w:left="-623" w:right="-633"/>
                    <w:jc w:val="center"/>
                    <w:rPr>
                      <w:rFonts w:ascii="Arial" w:eastAsia="Times New Roman" w:hAnsi="Arial" w:cs="Arial"/>
                      <w:color w:val="071D3B"/>
                      <w:sz w:val="42"/>
                      <w:szCs w:val="42"/>
                    </w:rPr>
                  </w:pPr>
                  <w:r w:rsidRPr="00B728BB">
                    <w:rPr>
                      <w:rFonts w:ascii="Arial" w:eastAsia="Times New Roman" w:hAnsi="Arial" w:cs="Arial"/>
                      <w:color w:val="071D3B"/>
                      <w:sz w:val="44"/>
                      <w:szCs w:val="42"/>
                    </w:rPr>
                    <w:t>Fire Evacuation – Assistance to Escape</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CC6D83" w:rsidP="0068256C">
                  <w:pPr>
                    <w:pStyle w:val="NormalWeb"/>
                    <w:spacing w:after="240" w:line="396" w:lineRule="auto"/>
                    <w:ind w:left="-765" w:right="-774"/>
                    <w:rPr>
                      <w:rFonts w:ascii="Arial" w:hAnsi="Arial" w:cs="Arial"/>
                      <w:color w:val="071D3B"/>
                    </w:rPr>
                  </w:pPr>
                  <w:r>
                    <w:rPr>
                      <w:noProof/>
                    </w:rPr>
                    <w:lastRenderedPageBreak/>
                    <w:drawing>
                      <wp:anchor distT="0" distB="0" distL="114300" distR="114300" simplePos="0" relativeHeight="251660288" behindDoc="0" locked="0" layoutInCell="1" allowOverlap="1">
                        <wp:simplePos x="0" y="0"/>
                        <wp:positionH relativeFrom="column">
                          <wp:posOffset>-2379980</wp:posOffset>
                        </wp:positionH>
                        <wp:positionV relativeFrom="paragraph">
                          <wp:posOffset>-635</wp:posOffset>
                        </wp:positionV>
                        <wp:extent cx="2266950" cy="281940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2266950" cy="2819400"/>
                                </a:xfrm>
                                <a:prstGeom prst="rect">
                                  <a:avLst/>
                                </a:prstGeom>
                              </pic:spPr>
                            </pic:pic>
                          </a:graphicData>
                        </a:graphic>
                        <wp14:sizeRelH relativeFrom="margin">
                          <wp14:pctWidth>0</wp14:pctWidth>
                        </wp14:sizeRelH>
                        <wp14:sizeRelV relativeFrom="margin">
                          <wp14:pctHeight>0</wp14:pctHeight>
                        </wp14:sizeRelV>
                      </wp:anchor>
                    </w:drawing>
                  </w:r>
                  <w:r w:rsidR="00E44B91">
                    <w:rPr>
                      <w:rFonts w:ascii="Arial" w:hAnsi="Arial" w:cs="Arial"/>
                      <w:color w:val="071D3B"/>
                    </w:rPr>
                    <w:t>Any schools with upper floors that allow access to those staff/pupils/visitors who will need assistance to evacuate must have a PEEP (Personal Emergency Evacuation Plan) in place.</w:t>
                  </w:r>
                </w:p>
                <w:p w:rsidR="00E44B91" w:rsidRDefault="00E44B91" w:rsidP="0068256C">
                  <w:pPr>
                    <w:pStyle w:val="NormalWeb"/>
                    <w:spacing w:after="240" w:line="396" w:lineRule="auto"/>
                    <w:ind w:left="-765" w:right="-774"/>
                    <w:rPr>
                      <w:rFonts w:ascii="Arial" w:hAnsi="Arial" w:cs="Arial"/>
                      <w:color w:val="071D3B"/>
                    </w:rPr>
                  </w:pPr>
                  <w:r>
                    <w:rPr>
                      <w:rFonts w:ascii="Arial" w:hAnsi="Arial" w:cs="Arial"/>
                      <w:color w:val="071D3B"/>
                    </w:rPr>
                    <w:t xml:space="preserve">The PEEP template can be found in the resource hub within the fire section </w:t>
                  </w:r>
                  <w:hyperlink r:id="rId22" w:history="1">
                    <w:r>
                      <w:rPr>
                        <w:rStyle w:val="Hyperlink"/>
                        <w:rFonts w:ascii="Arial" w:hAnsi="Arial" w:cs="Arial"/>
                        <w:color w:val="071D3B"/>
                      </w:rPr>
                      <w:t>https://naspm.co.uk/fire/</w:t>
                    </w:r>
                  </w:hyperlink>
                </w:p>
                <w:p w:rsidR="00E44B91" w:rsidRDefault="00E44B91" w:rsidP="0068256C">
                  <w:pPr>
                    <w:pStyle w:val="NormalWeb"/>
                    <w:spacing w:after="240" w:line="396" w:lineRule="auto"/>
                    <w:ind w:left="-765" w:right="-774"/>
                    <w:rPr>
                      <w:rFonts w:ascii="Arial" w:hAnsi="Arial" w:cs="Arial"/>
                      <w:color w:val="071D3B"/>
                    </w:rPr>
                  </w:pPr>
                  <w:r>
                    <w:rPr>
                      <w:rFonts w:ascii="Arial" w:hAnsi="Arial" w:cs="Arial"/>
                      <w:color w:val="071D3B"/>
                    </w:rPr>
                    <w:t xml:space="preserve">Please remember it is not always an automatic decision that everyone who has a mobility disability will be put into an evac-chair to evacuate via the stairs. </w:t>
                  </w:r>
                </w:p>
                <w:p w:rsidR="00E44B91" w:rsidRDefault="00E44B91" w:rsidP="0068256C">
                  <w:pPr>
                    <w:pStyle w:val="NormalWeb"/>
                    <w:spacing w:after="240" w:line="396" w:lineRule="auto"/>
                    <w:ind w:left="-765" w:right="-774"/>
                    <w:rPr>
                      <w:rFonts w:ascii="Arial" w:hAnsi="Arial" w:cs="Arial"/>
                      <w:color w:val="071D3B"/>
                    </w:rPr>
                  </w:pPr>
                  <w:r>
                    <w:rPr>
                      <w:rFonts w:ascii="Arial" w:hAnsi="Arial" w:cs="Arial"/>
                      <w:color w:val="071D3B"/>
                    </w:rPr>
                    <w:t>The first question should be to anyone who may need assistance is can you walk down the stairs? Some will be able to bear their weight and walk slowly down the stairs, with staff supporting them as a guide. Or they may be able to use crutches to support them. The PEEP must be a specific individual assessment taking into consideration the ‘Person’ and the support required. If the pupil has complex medical needs the detail must be in the ‘planning’.</w:t>
                  </w:r>
                </w:p>
                <w:p w:rsidR="00E44B91" w:rsidRDefault="00E44B91" w:rsidP="0068256C">
                  <w:pPr>
                    <w:pStyle w:val="NormalWeb"/>
                    <w:spacing w:line="396" w:lineRule="auto"/>
                    <w:ind w:left="-765" w:right="-774"/>
                    <w:rPr>
                      <w:rFonts w:ascii="Arial" w:hAnsi="Arial" w:cs="Arial"/>
                      <w:color w:val="071D3B"/>
                    </w:rPr>
                  </w:pPr>
                  <w:r>
                    <w:rPr>
                      <w:rFonts w:ascii="Arial" w:hAnsi="Arial" w:cs="Arial"/>
                      <w:color w:val="071D3B"/>
                    </w:rPr>
                    <w:t>Planning the PEEP – Medical/Individual questions;</w:t>
                  </w:r>
                </w:p>
                <w:p w:rsidR="00E44B91" w:rsidRDefault="00E44B91" w:rsidP="0068256C">
                  <w:pPr>
                    <w:numPr>
                      <w:ilvl w:val="0"/>
                      <w:numId w:val="2"/>
                    </w:numPr>
                    <w:spacing w:line="396" w:lineRule="auto"/>
                    <w:ind w:left="-198" w:right="-774" w:hanging="283"/>
                    <w:rPr>
                      <w:rFonts w:ascii="Arial" w:eastAsia="Times New Roman" w:hAnsi="Arial" w:cs="Arial"/>
                      <w:color w:val="071D3B"/>
                    </w:rPr>
                  </w:pPr>
                  <w:r>
                    <w:rPr>
                      <w:rFonts w:ascii="Arial" w:eastAsia="Times New Roman" w:hAnsi="Arial" w:cs="Arial"/>
                      <w:color w:val="071D3B"/>
                    </w:rPr>
                    <w:t xml:space="preserve">Is the right equipment in place to ensure that their medical condition is not made worse – putting a pupil in an evac-chair that has a critical bone condition may not be deemed as suitable safe planning. </w:t>
                  </w:r>
                </w:p>
                <w:p w:rsidR="00E44B91" w:rsidRDefault="00E44B91" w:rsidP="0068256C">
                  <w:pPr>
                    <w:numPr>
                      <w:ilvl w:val="0"/>
                      <w:numId w:val="2"/>
                    </w:numPr>
                    <w:spacing w:before="100" w:beforeAutospacing="1" w:after="100" w:afterAutospacing="1" w:line="396" w:lineRule="auto"/>
                    <w:ind w:left="-198" w:right="-774" w:hanging="283"/>
                    <w:rPr>
                      <w:rFonts w:ascii="Arial" w:eastAsia="Times New Roman" w:hAnsi="Arial" w:cs="Arial"/>
                      <w:color w:val="071D3B"/>
                    </w:rPr>
                  </w:pPr>
                  <w:r>
                    <w:rPr>
                      <w:rFonts w:ascii="Arial" w:eastAsia="Times New Roman" w:hAnsi="Arial" w:cs="Arial"/>
                      <w:color w:val="071D3B"/>
                    </w:rPr>
                    <w:t>Involving the medical profession, the doctor’s guidance on specific cases is normally found within the care plan. We need to follow the medical professional advice and information.</w:t>
                  </w:r>
                </w:p>
                <w:p w:rsidR="00E44B91" w:rsidRDefault="00E44B91" w:rsidP="0068256C">
                  <w:pPr>
                    <w:numPr>
                      <w:ilvl w:val="0"/>
                      <w:numId w:val="2"/>
                    </w:numPr>
                    <w:spacing w:before="100" w:beforeAutospacing="1" w:after="100" w:afterAutospacing="1" w:line="396" w:lineRule="auto"/>
                    <w:ind w:left="-198" w:right="-774" w:hanging="283"/>
                    <w:rPr>
                      <w:rFonts w:ascii="Arial" w:eastAsia="Times New Roman" w:hAnsi="Arial" w:cs="Arial"/>
                      <w:color w:val="071D3B"/>
                    </w:rPr>
                  </w:pPr>
                  <w:r>
                    <w:rPr>
                      <w:rFonts w:ascii="Arial" w:eastAsia="Times New Roman" w:hAnsi="Arial" w:cs="Arial"/>
                      <w:color w:val="071D3B"/>
                    </w:rPr>
                    <w:t>Ensuring the school has the required competent staff to assist.</w:t>
                  </w:r>
                </w:p>
                <w:p w:rsidR="0068256C" w:rsidRDefault="00E44B91" w:rsidP="0068256C">
                  <w:pPr>
                    <w:numPr>
                      <w:ilvl w:val="0"/>
                      <w:numId w:val="2"/>
                    </w:numPr>
                    <w:spacing w:before="100" w:beforeAutospacing="1" w:after="100" w:afterAutospacing="1" w:line="396" w:lineRule="auto"/>
                    <w:ind w:left="-198" w:right="-774" w:hanging="283"/>
                    <w:rPr>
                      <w:rFonts w:ascii="Arial" w:eastAsia="Times New Roman" w:hAnsi="Arial" w:cs="Arial"/>
                      <w:color w:val="071D3B"/>
                    </w:rPr>
                  </w:pPr>
                  <w:r>
                    <w:rPr>
                      <w:rFonts w:ascii="Arial" w:eastAsia="Times New Roman" w:hAnsi="Arial" w:cs="Arial"/>
                      <w:color w:val="071D3B"/>
                    </w:rPr>
                    <w:t xml:space="preserve">Staff need to be deemed as ‘capable’ under the </w:t>
                  </w:r>
                  <w:hyperlink r:id="rId23" w:history="1">
                    <w:r>
                      <w:rPr>
                        <w:rStyle w:val="Hyperlink"/>
                        <w:rFonts w:ascii="Arial" w:eastAsia="Times New Roman" w:hAnsi="Arial" w:cs="Arial"/>
                        <w:color w:val="071D3B"/>
                      </w:rPr>
                      <w:t>Fire Safety (Employees’ Capabilities) (England) Regulations 2010</w:t>
                    </w:r>
                  </w:hyperlink>
                  <w:r>
                    <w:rPr>
                      <w:rFonts w:ascii="Arial" w:eastAsia="Times New Roman" w:hAnsi="Arial" w:cs="Arial"/>
                      <w:color w:val="071D3B"/>
                    </w:rPr>
                    <w:t xml:space="preserve"> which states ‘Every employer must, in entrusting tasks to employees, take into account their capabilities as regards health and safety, so far as those capabilities relate to fire.’ This means that if the school appoint staff to us evac-chairs the staff must be physically able to complete this task.</w:t>
                  </w:r>
                </w:p>
                <w:p w:rsidR="00E44B91" w:rsidRDefault="00E44B91" w:rsidP="0068256C">
                  <w:pPr>
                    <w:numPr>
                      <w:ilvl w:val="0"/>
                      <w:numId w:val="2"/>
                    </w:numPr>
                    <w:spacing w:before="100" w:beforeAutospacing="1" w:after="100" w:afterAutospacing="1" w:line="396" w:lineRule="auto"/>
                    <w:ind w:left="-198" w:right="-774" w:hanging="283"/>
                    <w:rPr>
                      <w:rFonts w:ascii="Arial" w:eastAsia="Times New Roman" w:hAnsi="Arial" w:cs="Arial"/>
                      <w:color w:val="071D3B"/>
                    </w:rPr>
                  </w:pPr>
                  <w:r>
                    <w:rPr>
                      <w:rFonts w:ascii="Arial" w:eastAsia="Times New Roman" w:hAnsi="Arial" w:cs="Arial"/>
                      <w:color w:val="071D3B"/>
                    </w:rPr>
                    <w:t xml:space="preserve">Another example is, that if staff are appointed to lift and move/person handle people in the event of an emergency they must be physically able to do so. </w:t>
                  </w:r>
                </w:p>
                <w:p w:rsidR="00E44B91" w:rsidRDefault="00E44B91" w:rsidP="0068256C">
                  <w:pPr>
                    <w:pStyle w:val="NormalWeb"/>
                    <w:spacing w:line="396" w:lineRule="auto"/>
                    <w:ind w:left="-765" w:right="-774"/>
                    <w:rPr>
                      <w:rFonts w:ascii="Arial" w:hAnsi="Arial" w:cs="Arial"/>
                      <w:color w:val="071D3B"/>
                    </w:rPr>
                  </w:pPr>
                  <w:r>
                    <w:rPr>
                      <w:rFonts w:ascii="Arial" w:hAnsi="Arial" w:cs="Arial"/>
                      <w:color w:val="071D3B"/>
                    </w:rPr>
                    <w:t xml:space="preserve">If you have any questions about the school PEEPs contact us for a review. </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8A1E8A">
                  <w:pPr>
                    <w:pStyle w:val="Heading2"/>
                    <w:spacing w:line="300" w:lineRule="auto"/>
                    <w:ind w:left="-765" w:right="-633"/>
                    <w:jc w:val="center"/>
                    <w:rPr>
                      <w:rFonts w:ascii="Arial" w:eastAsia="Times New Roman" w:hAnsi="Arial" w:cs="Arial"/>
                      <w:color w:val="071D3B"/>
                      <w:sz w:val="42"/>
                      <w:szCs w:val="42"/>
                    </w:rPr>
                  </w:pPr>
                  <w:r w:rsidRPr="00B728BB">
                    <w:rPr>
                      <w:rFonts w:ascii="Arial" w:eastAsia="Times New Roman" w:hAnsi="Arial" w:cs="Arial"/>
                      <w:color w:val="071D3B"/>
                      <w:sz w:val="44"/>
                      <w:szCs w:val="42"/>
                    </w:rPr>
                    <w:t>National School Fire Working Group</w:t>
                  </w:r>
                </w:p>
              </w:tc>
            </w:tr>
            <w:tr w:rsidR="00E44B91">
              <w:trPr>
                <w:trHeight w:val="150"/>
                <w:jc w:val="center"/>
              </w:trPr>
              <w:tc>
                <w:tcPr>
                  <w:tcW w:w="0" w:type="auto"/>
                  <w:shd w:val="clear" w:color="auto" w:fill="FFFFFF"/>
                  <w:vAlign w:val="center"/>
                  <w:hideMark/>
                </w:tcPr>
                <w:p w:rsidR="00E44B91" w:rsidRDefault="00E44B91">
                  <w:pPr>
                    <w:rPr>
                      <w:rFonts w:ascii="Arial" w:eastAsia="Times New Roman" w:hAnsi="Arial" w:cs="Arial"/>
                      <w:color w:val="071D3B"/>
                      <w:sz w:val="42"/>
                      <w:szCs w:val="42"/>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drawing>
                            <wp:inline distT="0" distB="0" distL="0" distR="0">
                              <wp:extent cx="5143500" cy="2886075"/>
                              <wp:effectExtent l="0" t="0" r="0" b="9525"/>
                              <wp:docPr id="12" name="Picture 12" descr="https://storage.mlcdn.com/account_image/921993/vY0hE2FuaRPR3VwJpEHisTu2JxN3LAuSyt7evpj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orage.mlcdn.com/account_image/921993/vY0hE2FuaRPR3VwJpEHisTu2JxN3LAuSyt7evpjr.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43500" cy="2886075"/>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8A1E8A">
                  <w:pPr>
                    <w:pStyle w:val="NormalWeb"/>
                    <w:spacing w:after="240" w:line="396" w:lineRule="auto"/>
                    <w:ind w:left="-623" w:right="-633"/>
                    <w:rPr>
                      <w:rFonts w:ascii="Arial" w:hAnsi="Arial" w:cs="Arial"/>
                      <w:color w:val="071D3B"/>
                    </w:rPr>
                  </w:pPr>
                  <w:r>
                    <w:rPr>
                      <w:rFonts w:ascii="Arial" w:hAnsi="Arial" w:cs="Arial"/>
                      <w:color w:val="071D3B"/>
                    </w:rPr>
                    <w:t xml:space="preserve">The Alliance are setting up a National school fire working group to focus on school fire safety. This is to focus on the improvement of fire safety in schools and will include governance such as fire policy, evacuation standards, fire training and driving the fire legislation through the schools in understanding the RRFSO. </w:t>
                  </w:r>
                </w:p>
                <w:p w:rsidR="00E44B91" w:rsidRDefault="00E44B91" w:rsidP="008A1E8A">
                  <w:pPr>
                    <w:pStyle w:val="NormalWeb"/>
                    <w:spacing w:after="240" w:line="396" w:lineRule="auto"/>
                    <w:ind w:left="-623" w:right="-633"/>
                    <w:rPr>
                      <w:rFonts w:ascii="Arial" w:hAnsi="Arial" w:cs="Arial"/>
                      <w:color w:val="071D3B"/>
                    </w:rPr>
                  </w:pPr>
                  <w:r>
                    <w:rPr>
                      <w:rFonts w:ascii="Arial" w:hAnsi="Arial" w:cs="Arial"/>
                      <w:color w:val="071D3B"/>
                    </w:rPr>
                    <w:t xml:space="preserve">1 hour monthly or quarterly virtual meetings are being reviewed for 2025. </w:t>
                  </w:r>
                </w:p>
                <w:p w:rsidR="00E44B91" w:rsidRDefault="00E44B91" w:rsidP="008A1E8A">
                  <w:pPr>
                    <w:pStyle w:val="NormalWeb"/>
                    <w:spacing w:after="240" w:line="396" w:lineRule="auto"/>
                    <w:ind w:left="-623" w:right="-633"/>
                    <w:rPr>
                      <w:rFonts w:ascii="Arial" w:hAnsi="Arial" w:cs="Arial"/>
                      <w:color w:val="071D3B"/>
                    </w:rPr>
                  </w:pPr>
                  <w:r>
                    <w:rPr>
                      <w:rFonts w:ascii="Arial" w:hAnsi="Arial" w:cs="Arial"/>
                      <w:color w:val="071D3B"/>
                    </w:rPr>
                    <w:t xml:space="preserve">Email </w:t>
                  </w:r>
                  <w:hyperlink r:id="rId25" w:history="1">
                    <w:r>
                      <w:rPr>
                        <w:rStyle w:val="Hyperlink"/>
                        <w:rFonts w:ascii="Arial" w:hAnsi="Arial" w:cs="Arial"/>
                        <w:color w:val="071D3B"/>
                      </w:rPr>
                      <w:t>admin@naspm.co.uk</w:t>
                    </w:r>
                  </w:hyperlink>
                  <w:r>
                    <w:rPr>
                      <w:rFonts w:ascii="Arial" w:hAnsi="Arial" w:cs="Arial"/>
                      <w:color w:val="071D3B"/>
                    </w:rPr>
                    <w:t xml:space="preserve"> to register your interest in joining this group</w:t>
                  </w:r>
                </w:p>
                <w:p w:rsidR="008A1E8A" w:rsidRDefault="008A1E8A" w:rsidP="008A1E8A">
                  <w:pPr>
                    <w:pStyle w:val="NormalWeb"/>
                    <w:spacing w:after="240" w:line="396" w:lineRule="auto"/>
                    <w:ind w:left="-623" w:right="-633"/>
                    <w:rPr>
                      <w:rFonts w:ascii="Arial" w:hAnsi="Arial" w:cs="Arial"/>
                      <w:color w:val="071D3B"/>
                    </w:rPr>
                  </w:pPr>
                </w:p>
                <w:p w:rsidR="008A1E8A" w:rsidRDefault="008A1E8A" w:rsidP="008A1E8A">
                  <w:pPr>
                    <w:pStyle w:val="NormalWeb"/>
                    <w:spacing w:after="240" w:line="396" w:lineRule="auto"/>
                    <w:ind w:left="-623" w:right="-633"/>
                    <w:rPr>
                      <w:rFonts w:ascii="Arial" w:hAnsi="Arial" w:cs="Arial"/>
                      <w:color w:val="071D3B"/>
                    </w:rPr>
                  </w:pPr>
                  <w:r>
                    <w:rPr>
                      <w:rFonts w:ascii="Arial" w:hAnsi="Arial" w:cs="Arial"/>
                      <w:color w:val="071D3B"/>
                    </w:rPr>
                    <w:t>(Continued)</w:t>
                  </w: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8F6303">
                  <w:pPr>
                    <w:pStyle w:val="Heading2"/>
                    <w:spacing w:after="150" w:line="300" w:lineRule="auto"/>
                    <w:ind w:left="-765" w:right="-774"/>
                    <w:jc w:val="center"/>
                    <w:rPr>
                      <w:rFonts w:ascii="Arial" w:eastAsia="Times New Roman" w:hAnsi="Arial" w:cs="Arial"/>
                      <w:color w:val="071D3B"/>
                      <w:sz w:val="42"/>
                      <w:szCs w:val="42"/>
                    </w:rPr>
                  </w:pPr>
                  <w:r w:rsidRPr="00B728BB">
                    <w:rPr>
                      <w:rFonts w:ascii="Arial" w:eastAsia="Times New Roman" w:hAnsi="Arial" w:cs="Arial"/>
                      <w:color w:val="071D3B"/>
                      <w:sz w:val="44"/>
                      <w:szCs w:val="42"/>
                    </w:rPr>
                    <w:t xml:space="preserve">Legionella Management </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rsidP="008F6303">
                        <w:pPr>
                          <w:ind w:left="-765" w:right="-774"/>
                          <w:jc w:val="center"/>
                          <w:rPr>
                            <w:rFonts w:eastAsia="Times New Roman"/>
                          </w:rPr>
                        </w:pPr>
                        <w:r>
                          <w:rPr>
                            <w:rFonts w:eastAsia="Times New Roman"/>
                            <w:noProof/>
                          </w:rPr>
                          <w:drawing>
                            <wp:inline distT="0" distB="0" distL="0" distR="0">
                              <wp:extent cx="4250588" cy="2162175"/>
                              <wp:effectExtent l="0" t="0" r="0" b="0"/>
                              <wp:docPr id="11" name="Picture 11" descr="https://storage.mlcdn.com/account_image/921993/eIUCVAMPGJTveeZyA3WFLXCWvLC7PA2sMEcqPe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orage.mlcdn.com/account_image/921993/eIUCVAMPGJTveeZyA3WFLXCWvLC7PA2sMEcqPed4.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39873" cy="2207592"/>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8F6303">
                  <w:pPr>
                    <w:pStyle w:val="NormalWeb"/>
                    <w:spacing w:after="240" w:line="396" w:lineRule="auto"/>
                    <w:ind w:left="-623" w:right="-774"/>
                    <w:rPr>
                      <w:rFonts w:ascii="Arial" w:hAnsi="Arial" w:cs="Arial"/>
                      <w:color w:val="071D3B"/>
                    </w:rPr>
                  </w:pPr>
                  <w:r>
                    <w:rPr>
                      <w:rFonts w:ascii="Arial" w:hAnsi="Arial" w:cs="Arial"/>
                      <w:color w:val="071D3B"/>
                    </w:rPr>
                    <w:t>The recent prosecution in court was from the death of Graham Butterworth who died on 5 December 2017 after contracting Legionnaires’ disease while serving a prison sentence at HMP Lincoln.</w:t>
                  </w:r>
                </w:p>
                <w:p w:rsidR="00E44B91" w:rsidRDefault="00E44B91" w:rsidP="008F6303">
                  <w:pPr>
                    <w:pStyle w:val="NormalWeb"/>
                    <w:spacing w:after="240" w:line="396" w:lineRule="auto"/>
                    <w:ind w:left="-623" w:right="-774"/>
                    <w:rPr>
                      <w:rFonts w:ascii="Arial" w:hAnsi="Arial" w:cs="Arial"/>
                      <w:color w:val="071D3B"/>
                    </w:rPr>
                  </w:pPr>
                  <w:r>
                    <w:rPr>
                      <w:rFonts w:ascii="Arial" w:hAnsi="Arial" w:cs="Arial"/>
                      <w:color w:val="071D3B"/>
                    </w:rPr>
                    <w:t>A company has been fined after it failed to manage the risk of legionella bacteria in the hot and cold water systems at HMP Lincoln. Water samples from Mr Butterworth’s cell and nearby shower blocks tested positive for legionella days after the 71-year-old died.</w:t>
                  </w:r>
                </w:p>
                <w:p w:rsidR="00E44B91" w:rsidRDefault="00E44B91" w:rsidP="008F6303">
                  <w:pPr>
                    <w:pStyle w:val="NormalWeb"/>
                    <w:spacing w:after="240" w:line="396" w:lineRule="auto"/>
                    <w:ind w:left="-623" w:right="-774"/>
                    <w:rPr>
                      <w:rFonts w:ascii="Arial" w:hAnsi="Arial" w:cs="Arial"/>
                      <w:color w:val="071D3B"/>
                    </w:rPr>
                  </w:pPr>
                  <w:r>
                    <w:rPr>
                      <w:rFonts w:ascii="Arial" w:hAnsi="Arial" w:cs="Arial"/>
                      <w:color w:val="071D3B"/>
                    </w:rPr>
                    <w:t>HSE's investigation found that the facilities management company failed to:</w:t>
                  </w:r>
                </w:p>
                <w:p w:rsidR="00E44B91" w:rsidRDefault="00E44B91" w:rsidP="008F6303">
                  <w:pPr>
                    <w:numPr>
                      <w:ilvl w:val="0"/>
                      <w:numId w:val="3"/>
                    </w:numPr>
                    <w:spacing w:line="396" w:lineRule="auto"/>
                    <w:ind w:left="228" w:right="-774" w:firstLine="0"/>
                    <w:rPr>
                      <w:rFonts w:ascii="Arial" w:eastAsia="Times New Roman" w:hAnsi="Arial" w:cs="Arial"/>
                      <w:color w:val="071D3B"/>
                    </w:rPr>
                  </w:pPr>
                  <w:r>
                    <w:rPr>
                      <w:rFonts w:ascii="Arial" w:eastAsia="Times New Roman" w:hAnsi="Arial" w:cs="Arial"/>
                      <w:color w:val="071D3B"/>
                    </w:rPr>
                    <w:t>Act on a risk assessment carried out in 2016</w:t>
                  </w:r>
                </w:p>
                <w:p w:rsidR="00E44B91" w:rsidRDefault="00E44B91" w:rsidP="008F6303">
                  <w:pPr>
                    <w:numPr>
                      <w:ilvl w:val="0"/>
                      <w:numId w:val="3"/>
                    </w:numPr>
                    <w:spacing w:line="396" w:lineRule="auto"/>
                    <w:ind w:left="228" w:right="-774" w:firstLine="0"/>
                    <w:rPr>
                      <w:rFonts w:ascii="Arial" w:eastAsia="Times New Roman" w:hAnsi="Arial" w:cs="Arial"/>
                      <w:color w:val="071D3B"/>
                    </w:rPr>
                  </w:pPr>
                  <w:r>
                    <w:rPr>
                      <w:rFonts w:ascii="Arial" w:eastAsia="Times New Roman" w:hAnsi="Arial" w:cs="Arial"/>
                      <w:color w:val="071D3B"/>
                    </w:rPr>
                    <w:t>Put in place a written scheme for preventing and controlling legionella risks</w:t>
                  </w:r>
                </w:p>
                <w:p w:rsidR="00E44B91" w:rsidRDefault="00E44B91" w:rsidP="008F6303">
                  <w:pPr>
                    <w:numPr>
                      <w:ilvl w:val="0"/>
                      <w:numId w:val="3"/>
                    </w:numPr>
                    <w:spacing w:line="396" w:lineRule="auto"/>
                    <w:ind w:left="228" w:right="-774" w:firstLine="0"/>
                    <w:rPr>
                      <w:rFonts w:ascii="Arial" w:eastAsia="Times New Roman" w:hAnsi="Arial" w:cs="Arial"/>
                      <w:color w:val="071D3B"/>
                    </w:rPr>
                  </w:pPr>
                  <w:r>
                    <w:rPr>
                      <w:rFonts w:ascii="Arial" w:eastAsia="Times New Roman" w:hAnsi="Arial" w:cs="Arial"/>
                      <w:color w:val="071D3B"/>
                    </w:rPr>
                    <w:t>Ensure that appropriate water temperatures are maintained</w:t>
                  </w:r>
                </w:p>
                <w:p w:rsidR="00E44B91" w:rsidRDefault="00E44B91" w:rsidP="008F6303">
                  <w:pPr>
                    <w:numPr>
                      <w:ilvl w:val="0"/>
                      <w:numId w:val="3"/>
                    </w:numPr>
                    <w:spacing w:line="396" w:lineRule="auto"/>
                    <w:ind w:left="228" w:right="-774" w:firstLine="0"/>
                    <w:rPr>
                      <w:rFonts w:ascii="Arial" w:eastAsia="Times New Roman" w:hAnsi="Arial" w:cs="Arial"/>
                      <w:color w:val="071D3B"/>
                    </w:rPr>
                  </w:pPr>
                  <w:r>
                    <w:rPr>
                      <w:rFonts w:ascii="Arial" w:eastAsia="Times New Roman" w:hAnsi="Arial" w:cs="Arial"/>
                      <w:color w:val="071D3B"/>
                    </w:rPr>
                    <w:t>Monitor water temperatures in the water system</w:t>
                  </w:r>
                </w:p>
                <w:p w:rsidR="008F6303" w:rsidRDefault="008F6303" w:rsidP="008F6303">
                  <w:pPr>
                    <w:spacing w:line="396" w:lineRule="auto"/>
                    <w:ind w:left="228" w:right="-774"/>
                    <w:rPr>
                      <w:rFonts w:ascii="Arial" w:eastAsia="Times New Roman" w:hAnsi="Arial" w:cs="Arial"/>
                      <w:color w:val="071D3B"/>
                    </w:rPr>
                  </w:pPr>
                </w:p>
                <w:p w:rsidR="00E44B91" w:rsidRDefault="00E44B91" w:rsidP="008F6303">
                  <w:pPr>
                    <w:pStyle w:val="NormalWeb"/>
                    <w:spacing w:after="240" w:line="396" w:lineRule="auto"/>
                    <w:ind w:left="-623" w:right="-774"/>
                    <w:rPr>
                      <w:rFonts w:ascii="Arial" w:hAnsi="Arial" w:cs="Arial"/>
                      <w:color w:val="071D3B"/>
                    </w:rPr>
                  </w:pPr>
                  <w:r>
                    <w:rPr>
                      <w:rFonts w:ascii="Arial" w:hAnsi="Arial" w:cs="Arial"/>
                      <w:color w:val="071D3B"/>
                    </w:rPr>
                    <w:t xml:space="preserve">I know this is not a school-related incident, but we should use this as a timely example and reminder to schools that legionella can and does kill if not managed correctly. A reminder of how not managing legionella can lead to death. </w:t>
                  </w:r>
                </w:p>
                <w:p w:rsidR="00E44B91" w:rsidRDefault="00E44B91" w:rsidP="008F6303">
                  <w:pPr>
                    <w:pStyle w:val="NormalWeb"/>
                    <w:spacing w:after="240" w:line="396" w:lineRule="auto"/>
                    <w:ind w:left="-623" w:right="-774"/>
                    <w:rPr>
                      <w:rFonts w:ascii="Arial" w:hAnsi="Arial" w:cs="Arial"/>
                      <w:color w:val="071D3B"/>
                    </w:rPr>
                  </w:pPr>
                  <w:r>
                    <w:rPr>
                      <w:rFonts w:ascii="Arial" w:hAnsi="Arial" w:cs="Arial"/>
                      <w:color w:val="071D3B"/>
                    </w:rPr>
                    <w:t xml:space="preserve">Not the Christmas message you wanted to hear today! But when you stop and think about the school environment and how a school building can cause harm, illness and fatal incidents legionella remains a potentially significant hazard that could alongside asbestos and fire cause significant harm to lots of people. </w:t>
                  </w:r>
                </w:p>
              </w:tc>
            </w:tr>
            <w:tr w:rsidR="00E44B91">
              <w:trPr>
                <w:trHeight w:val="150"/>
                <w:jc w:val="center"/>
              </w:trPr>
              <w:tc>
                <w:tcPr>
                  <w:tcW w:w="0" w:type="auto"/>
                  <w:shd w:val="clear" w:color="auto" w:fill="FFFFFF"/>
                  <w:vAlign w:val="center"/>
                  <w:hideMark/>
                </w:tcPr>
                <w:p w:rsidR="00E44B91" w:rsidRDefault="00E44B91" w:rsidP="008F6303">
                  <w:pPr>
                    <w:spacing w:after="240"/>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2E5D7C">
                  <w:pPr>
                    <w:pStyle w:val="Heading2"/>
                    <w:spacing w:after="150" w:line="300" w:lineRule="auto"/>
                    <w:ind w:left="-765" w:right="-633"/>
                    <w:jc w:val="center"/>
                    <w:rPr>
                      <w:rFonts w:ascii="Arial" w:eastAsia="Times New Roman" w:hAnsi="Arial" w:cs="Arial"/>
                      <w:color w:val="071D3B"/>
                      <w:sz w:val="42"/>
                      <w:szCs w:val="42"/>
                    </w:rPr>
                  </w:pPr>
                  <w:r w:rsidRPr="00B728BB">
                    <w:rPr>
                      <w:rFonts w:ascii="Arial" w:eastAsia="Times New Roman" w:hAnsi="Arial" w:cs="Arial"/>
                      <w:color w:val="071D3B"/>
                      <w:sz w:val="44"/>
                      <w:szCs w:val="42"/>
                    </w:rPr>
                    <w:lastRenderedPageBreak/>
                    <w:t xml:space="preserve">Let’s break down the investigation findings and failings in </w:t>
                  </w:r>
                  <w:r w:rsidR="00B728BB">
                    <w:rPr>
                      <w:rFonts w:ascii="Arial" w:eastAsia="Times New Roman" w:hAnsi="Arial" w:cs="Arial"/>
                      <w:color w:val="071D3B"/>
                      <w:sz w:val="44"/>
                      <w:szCs w:val="42"/>
                    </w:rPr>
                    <w:t>this legionella management</w:t>
                  </w:r>
                  <w:r w:rsidRPr="00B728BB">
                    <w:rPr>
                      <w:rFonts w:ascii="Arial" w:eastAsia="Times New Roman" w:hAnsi="Arial" w:cs="Arial"/>
                      <w:color w:val="071D3B"/>
                      <w:sz w:val="42"/>
                      <w:szCs w:val="42"/>
                    </w:rPr>
                    <w:t xml:space="preserve"> </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drawing>
                            <wp:inline distT="0" distB="0" distL="0" distR="0">
                              <wp:extent cx="3571875" cy="2381250"/>
                              <wp:effectExtent l="0" t="0" r="9525" b="0"/>
                              <wp:docPr id="10" name="Picture 10" descr="https://storage.mlcdn.com/account_image/921993/OnT3E3a07xrUcrjJihUXhwiELduNsjMiH88lxAf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orage.mlcdn.com/account_image/921993/OnT3E3a07xrUcrjJihUXhwiELduNsjMiH88lxAfV.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71875" cy="2381250"/>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2E5D7C">
                  <w:pPr>
                    <w:pStyle w:val="NormalWeb"/>
                    <w:spacing w:after="240" w:line="396" w:lineRule="auto"/>
                    <w:ind w:left="-623" w:right="-633"/>
                    <w:rPr>
                      <w:rFonts w:ascii="Arial" w:hAnsi="Arial" w:cs="Arial"/>
                      <w:color w:val="071D3B"/>
                    </w:rPr>
                  </w:pPr>
                  <w:r>
                    <w:rPr>
                      <w:rFonts w:ascii="Arial" w:hAnsi="Arial" w:cs="Arial"/>
                      <w:color w:val="071D3B"/>
                    </w:rPr>
                    <w:t>Following any workplace death the Health and Safety Executive (HSE) will complete a full health and safety investigation. This investigation would have included the notification to the HSE that this was a confirmed Legionella pneumophila infection from the doctor.</w:t>
                  </w:r>
                </w:p>
                <w:p w:rsidR="00E44B91" w:rsidRDefault="00E44B91" w:rsidP="002E5D7C">
                  <w:pPr>
                    <w:pStyle w:val="NormalWeb"/>
                    <w:spacing w:after="240" w:line="396" w:lineRule="auto"/>
                    <w:ind w:left="-623" w:right="-633"/>
                    <w:rPr>
                      <w:rFonts w:ascii="Arial" w:hAnsi="Arial" w:cs="Arial"/>
                      <w:color w:val="071D3B"/>
                    </w:rPr>
                  </w:pPr>
                  <w:r>
                    <w:rPr>
                      <w:rFonts w:ascii="Arial" w:hAnsi="Arial" w:cs="Arial"/>
                      <w:color w:val="071D3B"/>
                    </w:rPr>
                    <w:t>If you ever have over 1000 CFU/l elevated levels of legionella bacteria immediate action is required, make sure your focus is immediate. This action would include isolating areas of water use such as showers and other sprayed outlets, arranging for cleaning of the system and maybe heat treatment whilst arranging for resampling.</w:t>
                  </w:r>
                </w:p>
                <w:p w:rsidR="00E44B91" w:rsidRDefault="00E44B91" w:rsidP="002E5D7C">
                  <w:pPr>
                    <w:pStyle w:val="NormalWeb"/>
                    <w:spacing w:after="240" w:line="396" w:lineRule="auto"/>
                    <w:ind w:left="-623" w:right="-633"/>
                    <w:rPr>
                      <w:rFonts w:ascii="Arial" w:hAnsi="Arial" w:cs="Arial"/>
                      <w:color w:val="071D3B"/>
                    </w:rPr>
                  </w:pPr>
                  <w:r>
                    <w:rPr>
                      <w:rFonts w:ascii="Arial" w:hAnsi="Arial" w:cs="Arial"/>
                      <w:color w:val="071D3B"/>
                    </w:rPr>
                    <w:t>Another area that is often missed is to check with the office to see if you have staff off with flu-like symptoms that may work in that area, if this is the case you may have to advise them to get tested. I was investigating a case years ago after being notified of having over 20,000 CFU/l in one outlet, a shower located on the second floor of the school. When asked if anyone used this shower, the premises manager told me the school SEN Manager did but was currently off sick with a chest infection, which was actually a legionella pneumophila infection! They were notified and the doctor changed their medication.</w:t>
                  </w:r>
                </w:p>
                <w:p w:rsidR="00E44B91" w:rsidRDefault="00E44B91" w:rsidP="002E5D7C">
                  <w:pPr>
                    <w:pStyle w:val="NormalWeb"/>
                    <w:spacing w:after="240" w:line="396" w:lineRule="auto"/>
                    <w:ind w:left="-623" w:right="-633"/>
                    <w:rPr>
                      <w:rFonts w:ascii="Arial" w:hAnsi="Arial" w:cs="Arial"/>
                      <w:color w:val="071D3B"/>
                    </w:rPr>
                  </w:pPr>
                  <w:r>
                    <w:rPr>
                      <w:rFonts w:ascii="Arial" w:hAnsi="Arial" w:cs="Arial"/>
                      <w:color w:val="071D3B"/>
                    </w:rPr>
                    <w:t>The investigation at HMP Lincoln, carried out by HSE inspector Aaron Rashad, found Amey Community Limited, which provided facilities management services at HMP Lincoln, </w:t>
                  </w:r>
                  <w:r>
                    <w:rPr>
                      <w:rStyle w:val="Strong"/>
                      <w:rFonts w:ascii="Arial" w:hAnsi="Arial" w:cs="Arial"/>
                      <w:color w:val="071D3B"/>
                    </w:rPr>
                    <w:t>failed to</w:t>
                  </w:r>
                  <w:r>
                    <w:rPr>
                      <w:rFonts w:ascii="Arial" w:hAnsi="Arial" w:cs="Arial"/>
                      <w:color w:val="071D3B"/>
                    </w:rPr>
                    <w:t>………………………………………….</w:t>
                  </w:r>
                </w:p>
                <w:p w:rsidR="00E44B91" w:rsidRDefault="00BF72AE" w:rsidP="00BF72AE">
                  <w:pPr>
                    <w:pStyle w:val="NormalWeb"/>
                    <w:spacing w:line="396" w:lineRule="auto"/>
                    <w:ind w:left="-623" w:right="-633"/>
                    <w:rPr>
                      <w:rFonts w:ascii="Arial" w:hAnsi="Arial" w:cs="Arial"/>
                      <w:color w:val="071D3B"/>
                    </w:rPr>
                  </w:pPr>
                  <w:r>
                    <w:rPr>
                      <w:rFonts w:eastAsia="Times New Roman"/>
                      <w:noProof/>
                    </w:rPr>
                    <w:drawing>
                      <wp:anchor distT="0" distB="0" distL="114300" distR="114300" simplePos="0" relativeHeight="251661312" behindDoc="0" locked="0" layoutInCell="1" allowOverlap="1">
                        <wp:simplePos x="0" y="0"/>
                        <wp:positionH relativeFrom="column">
                          <wp:posOffset>915670</wp:posOffset>
                        </wp:positionH>
                        <wp:positionV relativeFrom="paragraph">
                          <wp:posOffset>1781810</wp:posOffset>
                        </wp:positionV>
                        <wp:extent cx="2962275" cy="2217420"/>
                        <wp:effectExtent l="0" t="0" r="0" b="0"/>
                        <wp:wrapSquare wrapText="bothSides"/>
                        <wp:docPr id="9" name="Picture 9" descr="https://storage.mlcdn.com/account_image/921993/el3U0wdFBGX8bBe4uO0MiUmVk8inAKRoOYBXwq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orage.mlcdn.com/account_image/921993/el3U0wdFBGX8bBe4uO0MiUmVk8inAKRoOYBXwqIP.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62275" cy="2217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4B91">
                    <w:rPr>
                      <w:rStyle w:val="Strong"/>
                      <w:rFonts w:ascii="Arial" w:hAnsi="Arial" w:cs="Arial"/>
                      <w:color w:val="071D3B"/>
                      <w:u w:val="single"/>
                    </w:rPr>
                    <w:t>Act on a risk assessment</w:t>
                  </w:r>
                  <w:r w:rsidR="00E44B91">
                    <w:rPr>
                      <w:rFonts w:ascii="Arial" w:hAnsi="Arial" w:cs="Arial"/>
                      <w:color w:val="071D3B"/>
                    </w:rPr>
                    <w:t> which was carried out in </w:t>
                  </w:r>
                  <w:r w:rsidR="00E44B91">
                    <w:rPr>
                      <w:rStyle w:val="Strong"/>
                      <w:rFonts w:ascii="Arial" w:hAnsi="Arial" w:cs="Arial"/>
                      <w:color w:val="071D3B"/>
                    </w:rPr>
                    <w:t>2016</w:t>
                  </w:r>
                  <w:r w:rsidR="00E44B91">
                    <w:rPr>
                      <w:rFonts w:ascii="Arial" w:hAnsi="Arial" w:cs="Arial"/>
                      <w:color w:val="071D3B"/>
                    </w:rPr>
                    <w:t>, this was a year before the fatality. Why is this such a significant learning point? Put bluntly, if they had followed the recommendations within the water risk assessment Mr. Butterworth would not have died from legionella bacteria. It is also an extremely important point for all statutory building compliance documents/reports; to test and challenge these reports to ensure there are action plans in place for all recommendations and they are based on the timeframe and priority of risk.</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rsidP="00FD457D">
                        <w:pPr>
                          <w:ind w:left="-623" w:right="-774"/>
                          <w:jc w:val="center"/>
                          <w:rPr>
                            <w:rFonts w:eastAsia="Times New Roman"/>
                          </w:rPr>
                        </w:pP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FD457D">
                  <w:pPr>
                    <w:pStyle w:val="NormalWeb"/>
                    <w:spacing w:after="240" w:line="396" w:lineRule="auto"/>
                    <w:ind w:left="-623" w:right="-633"/>
                    <w:rPr>
                      <w:rFonts w:ascii="Arial" w:hAnsi="Arial" w:cs="Arial"/>
                      <w:color w:val="071D3B"/>
                    </w:rPr>
                  </w:pPr>
                  <w:r w:rsidRPr="00FD457D">
                    <w:rPr>
                      <w:rStyle w:val="Strong"/>
                      <w:rFonts w:ascii="Arial" w:hAnsi="Arial" w:cs="Arial"/>
                      <w:color w:val="071D3B"/>
                      <w:sz w:val="32"/>
                    </w:rPr>
                    <w:t>Now</w:t>
                  </w:r>
                  <w:r w:rsidRPr="00FD457D">
                    <w:rPr>
                      <w:rFonts w:ascii="Arial" w:hAnsi="Arial" w:cs="Arial"/>
                      <w:color w:val="071D3B"/>
                      <w:sz w:val="32"/>
                    </w:rPr>
                    <w:t> </w:t>
                  </w:r>
                  <w:r>
                    <w:rPr>
                      <w:rFonts w:ascii="Arial" w:hAnsi="Arial" w:cs="Arial"/>
                      <w:color w:val="071D3B"/>
                    </w:rPr>
                    <w:t xml:space="preserve">please review your school legionella water risk assessment, have you completed all the actions from the recommendations and are these within the timeframe? </w:t>
                  </w:r>
                  <w:r w:rsidR="00FD457D">
                    <w:rPr>
                      <w:rFonts w:ascii="Arial" w:hAnsi="Arial" w:cs="Arial"/>
                      <w:color w:val="071D3B"/>
                    </w:rPr>
                    <w:t>F</w:t>
                  </w:r>
                  <w:r>
                    <w:rPr>
                      <w:rFonts w:ascii="Arial" w:hAnsi="Arial" w:cs="Arial"/>
                      <w:color w:val="071D3B"/>
                    </w:rPr>
                    <w:t>or example, do you still have outstanding dead-legs to be removed or staff training outstanding?</w:t>
                  </w:r>
                </w:p>
                <w:p w:rsidR="00E44B91" w:rsidRDefault="00E44B91" w:rsidP="00FD457D">
                  <w:pPr>
                    <w:pStyle w:val="NormalWeb"/>
                    <w:spacing w:after="240" w:line="396" w:lineRule="auto"/>
                    <w:ind w:left="-623" w:right="-633"/>
                    <w:rPr>
                      <w:rFonts w:ascii="Arial" w:hAnsi="Arial" w:cs="Arial"/>
                      <w:color w:val="071D3B"/>
                    </w:rPr>
                  </w:pPr>
                  <w:r>
                    <w:rPr>
                      <w:rStyle w:val="Strong"/>
                      <w:rFonts w:ascii="Arial" w:hAnsi="Arial" w:cs="Arial"/>
                      <w:color w:val="071D3B"/>
                      <w:u w:val="single"/>
                    </w:rPr>
                    <w:t>Failed to put in place a written scheme</w:t>
                  </w:r>
                  <w:r>
                    <w:rPr>
                      <w:rFonts w:ascii="Arial" w:hAnsi="Arial" w:cs="Arial"/>
                      <w:color w:val="071D3B"/>
                    </w:rPr>
                    <w:t> for preventing and controlling legionella risks, failed to ensure that appropriate water temperatures were maintained and failed to monitor water temperatures in the water system in October and November 2017. This allowed legionella bacteria to multiply rapidly.</w:t>
                  </w:r>
                </w:p>
                <w:p w:rsidR="00E44B91" w:rsidRDefault="00E44B91" w:rsidP="00FD457D">
                  <w:pPr>
                    <w:pStyle w:val="NormalWeb"/>
                    <w:spacing w:after="240" w:line="396" w:lineRule="auto"/>
                    <w:ind w:left="-623" w:right="-633"/>
                    <w:rPr>
                      <w:rFonts w:ascii="Arial" w:hAnsi="Arial" w:cs="Arial"/>
                      <w:color w:val="071D3B"/>
                    </w:rPr>
                  </w:pPr>
                  <w:r>
                    <w:rPr>
                      <w:rStyle w:val="Strong"/>
                      <w:rFonts w:ascii="Arial" w:hAnsi="Arial" w:cs="Arial"/>
                      <w:color w:val="071D3B"/>
                    </w:rPr>
                    <w:t>Note that </w:t>
                  </w:r>
                  <w:r>
                    <w:rPr>
                      <w:rFonts w:ascii="Arial" w:hAnsi="Arial" w:cs="Arial"/>
                      <w:color w:val="071D3B"/>
                    </w:rPr>
                    <w:t>the primary method used to control the risk from legionella is water temperature control – </w:t>
                  </w:r>
                  <w:r>
                    <w:rPr>
                      <w:rStyle w:val="Strong"/>
                      <w:rFonts w:ascii="Arial" w:hAnsi="Arial" w:cs="Arial"/>
                      <w:color w:val="071D3B"/>
                    </w:rPr>
                    <w:t>temperature management</w:t>
                  </w:r>
                  <w:r>
                    <w:rPr>
                      <w:rFonts w:ascii="Arial" w:hAnsi="Arial" w:cs="Arial"/>
                      <w:color w:val="071D3B"/>
                    </w:rPr>
                    <w:t>. If the temperatures are in the danger zone, the risk of legionella developing and growing within the closed-water system becomes high which was evident in this investigation.</w:t>
                  </w:r>
                </w:p>
                <w:p w:rsidR="00E44B91" w:rsidRDefault="00E44B91" w:rsidP="00BF72AE">
                  <w:pPr>
                    <w:pStyle w:val="NormalWeb"/>
                    <w:spacing w:line="396" w:lineRule="auto"/>
                    <w:ind w:left="-623" w:right="-633"/>
                    <w:rPr>
                      <w:rFonts w:ascii="Arial" w:hAnsi="Arial" w:cs="Arial"/>
                      <w:color w:val="071D3B"/>
                    </w:rPr>
                  </w:pPr>
                  <w:r>
                    <w:rPr>
                      <w:rFonts w:ascii="Arial" w:hAnsi="Arial" w:cs="Arial"/>
                      <w:color w:val="071D3B"/>
                    </w:rPr>
                    <w:t>I have investigated many legionella issues within schools that had high counts of legionella being found normally within areas of the school and in some extreme cases throughout the whole school. The main causation factors have nearly always been related to poor temperature management, meaning the cold was not cold enough and the hot was not hot enough.</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rsidP="00BF72AE">
                        <w:pPr>
                          <w:ind w:left="-608" w:right="-744"/>
                          <w:jc w:val="center"/>
                          <w:rPr>
                            <w:rFonts w:eastAsia="Times New Roman"/>
                          </w:rPr>
                        </w:pPr>
                        <w:r>
                          <w:rPr>
                            <w:rFonts w:eastAsia="Times New Roman"/>
                            <w:noProof/>
                          </w:rPr>
                          <w:drawing>
                            <wp:inline distT="0" distB="0" distL="0" distR="0">
                              <wp:extent cx="5113655" cy="2083274"/>
                              <wp:effectExtent l="0" t="0" r="0" b="0"/>
                              <wp:docPr id="8" name="Picture 8" descr="https://storage.mlcdn.com/account_image/921993/5rOAjwQrsiTsZjDjfSCbCgZJa1LQC8YDV5o6hv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orage.mlcdn.com/account_image/921993/5rOAjwQrsiTsZjDjfSCbCgZJa1LQC8YDV5o6hvAF.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52836" cy="2180715"/>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Hot water should be stored above 60°C, hot water distribution should be above 50°C and cold water storage and distribution should be below 20°C.</w:t>
                  </w: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Water services should be operated at temperatures that prevent legionella growth:</w:t>
                  </w:r>
                </w:p>
                <w:p w:rsidR="00E44B91" w:rsidRDefault="00E44B91" w:rsidP="00BF72AE">
                  <w:pPr>
                    <w:numPr>
                      <w:ilvl w:val="0"/>
                      <w:numId w:val="4"/>
                    </w:numPr>
                    <w:spacing w:after="240" w:line="396" w:lineRule="auto"/>
                    <w:ind w:left="-623" w:right="-774"/>
                    <w:rPr>
                      <w:rFonts w:ascii="Arial" w:eastAsia="Times New Roman" w:hAnsi="Arial" w:cs="Arial"/>
                      <w:color w:val="071D3B"/>
                    </w:rPr>
                  </w:pPr>
                  <w:r>
                    <w:rPr>
                      <w:rFonts w:ascii="Arial" w:eastAsia="Times New Roman" w:hAnsi="Arial" w:cs="Arial"/>
                      <w:color w:val="071D3B"/>
                    </w:rPr>
                    <w:t>Hot water storage cylinders (calorifiers) should store water at 60°C or higher</w:t>
                  </w:r>
                </w:p>
                <w:p w:rsidR="00E44B91" w:rsidRDefault="00E44B91" w:rsidP="00BF72AE">
                  <w:pPr>
                    <w:numPr>
                      <w:ilvl w:val="0"/>
                      <w:numId w:val="4"/>
                    </w:numPr>
                    <w:spacing w:after="240" w:line="396" w:lineRule="auto"/>
                    <w:ind w:left="-623" w:right="-774"/>
                    <w:rPr>
                      <w:rFonts w:ascii="Arial" w:eastAsia="Times New Roman" w:hAnsi="Arial" w:cs="Arial"/>
                      <w:color w:val="071D3B"/>
                    </w:rPr>
                  </w:pPr>
                  <w:r>
                    <w:rPr>
                      <w:rFonts w:ascii="Arial" w:eastAsia="Times New Roman" w:hAnsi="Arial" w:cs="Arial"/>
                      <w:color w:val="071D3B"/>
                    </w:rPr>
                    <w:t>Hot water should be distributed at 50°C or higher (thermostatic mixer valves need to be fitted as close as possible to outlets, where a scald risk is identified)</w:t>
                  </w:r>
                </w:p>
                <w:p w:rsidR="00E44B91" w:rsidRDefault="00E44B91" w:rsidP="00BF72AE">
                  <w:pPr>
                    <w:numPr>
                      <w:ilvl w:val="0"/>
                      <w:numId w:val="4"/>
                    </w:numPr>
                    <w:spacing w:after="240" w:line="396" w:lineRule="auto"/>
                    <w:ind w:left="-623" w:right="-774"/>
                    <w:rPr>
                      <w:rFonts w:ascii="Arial" w:eastAsia="Times New Roman" w:hAnsi="Arial" w:cs="Arial"/>
                      <w:color w:val="071D3B"/>
                    </w:rPr>
                  </w:pPr>
                  <w:r>
                    <w:rPr>
                      <w:rFonts w:ascii="Arial" w:eastAsia="Times New Roman" w:hAnsi="Arial" w:cs="Arial"/>
                      <w:color w:val="071D3B"/>
                    </w:rPr>
                    <w:t>Cold water should be stored and distributed below 20°C</w:t>
                  </w: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You must identify 'sentinel' outlets (furthest and closest to each tank or cylinder) for monthly checking of the distribution temperatures. You should also check the hot water storage cylinder temperatures every month and the cold water tank temperatures at least every 6 months.</w:t>
                  </w: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Amey Community Limited, of Furnival Street, London, pleaded guilty to breaching Section 3(1) of the Health and Safety at Work etc. Act 1974. The company was fined £600,000 and ordered to pay £15,186.85 in costs at Lincoln Magistrates’ Court on 3 December 2024.</w:t>
                  </w: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HSE inspector Stacey Gamwell said: “There is a legal duty to keep workers and inmates safe in prisons. The occupants of HMP Lincoln had been put at risk of legionella bacteria and developing Legionnaires’ disease because of Amey Community Limited’s failures.</w:t>
                  </w: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All schools need to ensure they have identified any risk of legionella and have suitable and sufficient arrangements in place for managing the risk and control measures they have implemented.</w:t>
                  </w:r>
                </w:p>
                <w:p w:rsidR="00E44B91" w:rsidRDefault="00E44B91" w:rsidP="00BF72AE">
                  <w:pPr>
                    <w:pStyle w:val="NormalWeb"/>
                    <w:spacing w:line="396" w:lineRule="auto"/>
                    <w:ind w:left="-623" w:right="-774"/>
                    <w:rPr>
                      <w:rFonts w:ascii="Arial" w:hAnsi="Arial" w:cs="Arial"/>
                      <w:color w:val="071D3B"/>
                    </w:rPr>
                  </w:pPr>
                  <w:r>
                    <w:rPr>
                      <w:rFonts w:ascii="Arial" w:hAnsi="Arial" w:cs="Arial"/>
                      <w:color w:val="071D3B"/>
                    </w:rPr>
                    <w:t>Contact us for any legionella management concerns/questions and remember to book your NASPM legionella training.</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Pr="00BF72AE" w:rsidRDefault="00E44B91" w:rsidP="00BF72AE">
                  <w:pPr>
                    <w:pStyle w:val="Heading2"/>
                    <w:spacing w:after="150" w:line="300" w:lineRule="auto"/>
                    <w:ind w:left="-623" w:right="-774"/>
                    <w:jc w:val="center"/>
                    <w:rPr>
                      <w:rFonts w:ascii="Arial" w:eastAsia="Times New Roman" w:hAnsi="Arial" w:cs="Arial"/>
                      <w:color w:val="071D3B"/>
                      <w:sz w:val="45"/>
                      <w:szCs w:val="45"/>
                    </w:rPr>
                  </w:pPr>
                  <w:r w:rsidRPr="00BF72AE">
                    <w:rPr>
                      <w:rStyle w:val="Strong"/>
                      <w:rFonts w:ascii="Arial" w:eastAsia="Times New Roman" w:hAnsi="Arial" w:cs="Arial"/>
                      <w:b/>
                      <w:bCs/>
                      <w:color w:val="071D3B"/>
                      <w:sz w:val="44"/>
                      <w:szCs w:val="45"/>
                    </w:rPr>
                    <w:t>PUWER 1998</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rPr>
                        </w:pPr>
                        <w:r>
                          <w:rPr>
                            <w:rFonts w:eastAsia="Times New Roman"/>
                            <w:noProof/>
                          </w:rPr>
                          <w:drawing>
                            <wp:inline distT="0" distB="0" distL="0" distR="0">
                              <wp:extent cx="3403656" cy="2190750"/>
                              <wp:effectExtent l="0" t="0" r="6350" b="0"/>
                              <wp:docPr id="7" name="Picture 7" descr="https://storage.mlcdn.com/account_image/921993/EzaKtx8eTI3C9pNqCBcmSFJ2z5Z9arRDcO8ftM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orage.mlcdn.com/account_image/921993/EzaKtx8eTI3C9pNqCBcmSFJ2z5Z9arRDcO8ftM4a.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40594" cy="2214525"/>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BF72AE" w:rsidRDefault="00BF72AE" w:rsidP="00E44B91">
      <w:pPr>
        <w:jc w:val="center"/>
        <w:rPr>
          <w:rStyle w:val="Strong"/>
          <w:rFonts w:ascii="Arial" w:hAnsi="Arial" w:cs="Arial"/>
          <w:color w:val="071D3B"/>
          <w:sz w:val="32"/>
        </w:rPr>
      </w:pPr>
    </w:p>
    <w:p w:rsidR="00E44B91" w:rsidRPr="00B728BB" w:rsidRDefault="00BF72AE" w:rsidP="00BF72AE">
      <w:pPr>
        <w:rPr>
          <w:rStyle w:val="Strong"/>
          <w:rFonts w:ascii="Arial" w:hAnsi="Arial" w:cs="Arial"/>
          <w:color w:val="071D3B"/>
          <w:sz w:val="36"/>
        </w:rPr>
      </w:pPr>
      <w:r w:rsidRPr="00B728BB">
        <w:rPr>
          <w:rStyle w:val="Strong"/>
          <w:rFonts w:ascii="Arial" w:hAnsi="Arial" w:cs="Arial"/>
          <w:color w:val="071D3B"/>
          <w:sz w:val="36"/>
        </w:rPr>
        <w:t>Overview of PUWER</w:t>
      </w:r>
    </w:p>
    <w:p w:rsidR="00BF72AE" w:rsidRPr="00BF72AE" w:rsidRDefault="00BF72AE"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rsidP="00BF72AE">
                  <w:pPr>
                    <w:spacing w:after="240"/>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lastRenderedPageBreak/>
                    <w:t xml:space="preserve">In general terms, PUWER 1998 prescribes that </w:t>
                  </w:r>
                  <w:r>
                    <w:rPr>
                      <w:rStyle w:val="Strong"/>
                      <w:rFonts w:ascii="Arial" w:hAnsi="Arial" w:cs="Arial"/>
                      <w:color w:val="071D3B"/>
                    </w:rPr>
                    <w:t>work equipment</w:t>
                  </w:r>
                  <w:r>
                    <w:rPr>
                      <w:rFonts w:ascii="Arial" w:hAnsi="Arial" w:cs="Arial"/>
                      <w:color w:val="071D3B"/>
                    </w:rPr>
                    <w:t xml:space="preserve"> must be:</w:t>
                  </w:r>
                </w:p>
                <w:p w:rsidR="00E44B91" w:rsidRDefault="00E44B91" w:rsidP="00BF72AE">
                  <w:pPr>
                    <w:numPr>
                      <w:ilvl w:val="0"/>
                      <w:numId w:val="5"/>
                    </w:numPr>
                    <w:spacing w:line="396" w:lineRule="auto"/>
                    <w:ind w:left="228" w:right="-774"/>
                    <w:rPr>
                      <w:rFonts w:ascii="Arial" w:eastAsia="Times New Roman" w:hAnsi="Arial" w:cs="Arial"/>
                      <w:color w:val="071D3B"/>
                    </w:rPr>
                  </w:pPr>
                  <w:r>
                    <w:rPr>
                      <w:rFonts w:ascii="Arial" w:eastAsia="Times New Roman" w:hAnsi="Arial" w:cs="Arial"/>
                      <w:color w:val="071D3B"/>
                    </w:rPr>
                    <w:t>Suitable for purpose</w:t>
                  </w:r>
                </w:p>
                <w:p w:rsidR="00E44B91" w:rsidRDefault="00E44B91" w:rsidP="00BF72AE">
                  <w:pPr>
                    <w:numPr>
                      <w:ilvl w:val="0"/>
                      <w:numId w:val="5"/>
                    </w:numPr>
                    <w:spacing w:line="396" w:lineRule="auto"/>
                    <w:ind w:left="228" w:right="-774"/>
                    <w:rPr>
                      <w:rFonts w:ascii="Arial" w:eastAsia="Times New Roman" w:hAnsi="Arial" w:cs="Arial"/>
                      <w:color w:val="071D3B"/>
                    </w:rPr>
                  </w:pPr>
                  <w:r>
                    <w:rPr>
                      <w:rFonts w:ascii="Arial" w:eastAsia="Times New Roman" w:hAnsi="Arial" w:cs="Arial"/>
                      <w:color w:val="071D3B"/>
                    </w:rPr>
                    <w:t>Safe for use, maintained in a safe condition and, where appropriate, inspected to ensure it remains safe</w:t>
                  </w:r>
                </w:p>
                <w:p w:rsidR="00E44B91" w:rsidRDefault="00E44B91" w:rsidP="00BF72AE">
                  <w:pPr>
                    <w:numPr>
                      <w:ilvl w:val="0"/>
                      <w:numId w:val="5"/>
                    </w:numPr>
                    <w:spacing w:line="396" w:lineRule="auto"/>
                    <w:ind w:left="228" w:right="-774"/>
                    <w:rPr>
                      <w:rFonts w:ascii="Arial" w:eastAsia="Times New Roman" w:hAnsi="Arial" w:cs="Arial"/>
                      <w:color w:val="071D3B"/>
                    </w:rPr>
                  </w:pPr>
                  <w:r>
                    <w:rPr>
                      <w:rFonts w:ascii="Arial" w:eastAsia="Times New Roman" w:hAnsi="Arial" w:cs="Arial"/>
                      <w:color w:val="071D3B"/>
                    </w:rPr>
                    <w:t>Used only by staff who have received the necessary information, instruction, and training to allow to do so safely i.e. without risks to themselves and others; and</w:t>
                  </w:r>
                </w:p>
                <w:p w:rsidR="00E44B91" w:rsidRDefault="00E44B91" w:rsidP="00BF72AE">
                  <w:pPr>
                    <w:numPr>
                      <w:ilvl w:val="0"/>
                      <w:numId w:val="5"/>
                    </w:numPr>
                    <w:spacing w:line="396" w:lineRule="auto"/>
                    <w:ind w:left="228" w:right="-774"/>
                    <w:rPr>
                      <w:rFonts w:ascii="Arial" w:eastAsia="Times New Roman" w:hAnsi="Arial" w:cs="Arial"/>
                      <w:color w:val="071D3B"/>
                    </w:rPr>
                  </w:pPr>
                  <w:r>
                    <w:rPr>
                      <w:rFonts w:ascii="Arial" w:eastAsia="Times New Roman" w:hAnsi="Arial" w:cs="Arial"/>
                      <w:color w:val="071D3B"/>
                    </w:rPr>
                    <w:t>Accompanied by any appropriate safety measures, e.g. protective devices, markings, and warnings</w:t>
                  </w: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The regulations are divided into four main parts.</w:t>
                  </w:r>
                </w:p>
                <w:p w:rsidR="00E44B91" w:rsidRDefault="00E44B91" w:rsidP="000C5019">
                  <w:pPr>
                    <w:numPr>
                      <w:ilvl w:val="0"/>
                      <w:numId w:val="6"/>
                    </w:numPr>
                    <w:spacing w:line="396" w:lineRule="auto"/>
                    <w:ind w:left="228" w:right="-774"/>
                    <w:rPr>
                      <w:rFonts w:ascii="Arial" w:eastAsia="Times New Roman" w:hAnsi="Arial" w:cs="Arial"/>
                      <w:color w:val="071D3B"/>
                    </w:rPr>
                  </w:pPr>
                  <w:r>
                    <w:rPr>
                      <w:rStyle w:val="Emphasis"/>
                      <w:rFonts w:ascii="Arial" w:eastAsia="Times New Roman" w:hAnsi="Arial" w:cs="Arial"/>
                      <w:color w:val="071D3B"/>
                    </w:rPr>
                    <w:t>Introduction – directed to issues of interpretation and application</w:t>
                  </w:r>
                  <w:r>
                    <w:rPr>
                      <w:rFonts w:ascii="Arial" w:eastAsia="Times New Roman" w:hAnsi="Arial" w:cs="Arial"/>
                      <w:color w:val="071D3B"/>
                    </w:rPr>
                    <w:t xml:space="preserve"> </w:t>
                  </w:r>
                </w:p>
                <w:p w:rsidR="00E44B91" w:rsidRDefault="00E44B91" w:rsidP="000C5019">
                  <w:pPr>
                    <w:numPr>
                      <w:ilvl w:val="0"/>
                      <w:numId w:val="6"/>
                    </w:numPr>
                    <w:spacing w:line="396" w:lineRule="auto"/>
                    <w:ind w:left="228" w:right="-774"/>
                    <w:rPr>
                      <w:rFonts w:ascii="Arial" w:eastAsia="Times New Roman" w:hAnsi="Arial" w:cs="Arial"/>
                      <w:color w:val="071D3B"/>
                    </w:rPr>
                  </w:pPr>
                  <w:r>
                    <w:rPr>
                      <w:rStyle w:val="Emphasis"/>
                      <w:rFonts w:ascii="Arial" w:eastAsia="Times New Roman" w:hAnsi="Arial" w:cs="Arial"/>
                      <w:color w:val="071D3B"/>
                    </w:rPr>
                    <w:t>General – setting out the regulations that are of generic application to all work equipment</w:t>
                  </w:r>
                </w:p>
                <w:p w:rsidR="00E44B91" w:rsidRDefault="00E44B91" w:rsidP="000C5019">
                  <w:pPr>
                    <w:numPr>
                      <w:ilvl w:val="0"/>
                      <w:numId w:val="6"/>
                    </w:numPr>
                    <w:spacing w:line="396" w:lineRule="auto"/>
                    <w:ind w:left="228" w:right="-774"/>
                    <w:rPr>
                      <w:rFonts w:ascii="Arial" w:eastAsia="Times New Roman" w:hAnsi="Arial" w:cs="Arial"/>
                      <w:color w:val="071D3B"/>
                    </w:rPr>
                  </w:pPr>
                  <w:r>
                    <w:rPr>
                      <w:rStyle w:val="Emphasis"/>
                      <w:rFonts w:ascii="Arial" w:eastAsia="Times New Roman" w:hAnsi="Arial" w:cs="Arial"/>
                      <w:color w:val="071D3B"/>
                    </w:rPr>
                    <w:t>Mobile work equipment – setting out supplementary requirements</w:t>
                  </w:r>
                </w:p>
                <w:p w:rsidR="00E44B91" w:rsidRPr="000C5019" w:rsidRDefault="00E44B91" w:rsidP="000C5019">
                  <w:pPr>
                    <w:numPr>
                      <w:ilvl w:val="0"/>
                      <w:numId w:val="6"/>
                    </w:numPr>
                    <w:spacing w:line="396" w:lineRule="auto"/>
                    <w:ind w:left="228" w:right="-774"/>
                    <w:rPr>
                      <w:rStyle w:val="Emphasis"/>
                      <w:rFonts w:ascii="Arial" w:eastAsia="Times New Roman" w:hAnsi="Arial" w:cs="Arial"/>
                      <w:i w:val="0"/>
                      <w:iCs w:val="0"/>
                      <w:color w:val="071D3B"/>
                    </w:rPr>
                  </w:pPr>
                  <w:r>
                    <w:rPr>
                      <w:rStyle w:val="Emphasis"/>
                      <w:rFonts w:ascii="Arial" w:eastAsia="Times New Roman" w:hAnsi="Arial" w:cs="Arial"/>
                      <w:color w:val="071D3B"/>
                    </w:rPr>
                    <w:t>Power presses - setting out the supplementary requirements</w:t>
                  </w:r>
                </w:p>
                <w:p w:rsidR="000C5019" w:rsidRPr="000C5019" w:rsidRDefault="000C5019" w:rsidP="000C5019">
                  <w:pPr>
                    <w:spacing w:line="396" w:lineRule="auto"/>
                    <w:ind w:left="228" w:right="-774"/>
                    <w:rPr>
                      <w:rFonts w:ascii="Arial" w:eastAsia="Times New Roman" w:hAnsi="Arial" w:cs="Arial"/>
                      <w:color w:val="071D3B"/>
                    </w:rPr>
                  </w:pPr>
                </w:p>
                <w:p w:rsidR="00E44B91" w:rsidRDefault="00E44B91" w:rsidP="00BF72AE">
                  <w:pPr>
                    <w:pStyle w:val="NormalWeb"/>
                    <w:spacing w:after="240" w:line="396" w:lineRule="auto"/>
                    <w:ind w:left="-623" w:right="-774"/>
                    <w:rPr>
                      <w:rFonts w:ascii="Arial" w:hAnsi="Arial" w:cs="Arial"/>
                      <w:color w:val="071D3B"/>
                    </w:rPr>
                  </w:pPr>
                  <w:r>
                    <w:rPr>
                      <w:rFonts w:ascii="Arial" w:hAnsi="Arial" w:cs="Arial"/>
                      <w:color w:val="071D3B"/>
                    </w:rPr>
                    <w:t>Check out the PUWER risk assessment template located within the Resource Hub.</w:t>
                  </w:r>
                </w:p>
              </w:tc>
            </w:tr>
          </w:tbl>
          <w:p w:rsidR="00E44B91" w:rsidRDefault="00E44B91" w:rsidP="00BF72AE">
            <w:pPr>
              <w:spacing w:after="240"/>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510425">
                  <w:pPr>
                    <w:pStyle w:val="Heading2"/>
                    <w:spacing w:after="150" w:line="300" w:lineRule="auto"/>
                    <w:ind w:left="-623" w:right="-633"/>
                    <w:rPr>
                      <w:rFonts w:ascii="Arial" w:eastAsia="Times New Roman" w:hAnsi="Arial" w:cs="Arial"/>
                      <w:color w:val="071D3B"/>
                      <w:sz w:val="42"/>
                      <w:szCs w:val="42"/>
                    </w:rPr>
                  </w:pPr>
                  <w:r>
                    <w:rPr>
                      <w:rStyle w:val="Strong"/>
                      <w:rFonts w:ascii="Arial" w:eastAsia="Times New Roman" w:hAnsi="Arial" w:cs="Arial"/>
                      <w:b/>
                      <w:bCs/>
                      <w:color w:val="071D3B"/>
                      <w:sz w:val="42"/>
                      <w:szCs w:val="42"/>
                    </w:rPr>
                    <w:t>Offences</w:t>
                  </w: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rsidP="00510425">
                        <w:pPr>
                          <w:ind w:left="-765" w:right="-633"/>
                          <w:jc w:val="center"/>
                          <w:rPr>
                            <w:rFonts w:eastAsia="Times New Roman"/>
                          </w:rPr>
                        </w:pPr>
                        <w:r>
                          <w:rPr>
                            <w:rFonts w:eastAsia="Times New Roman"/>
                            <w:noProof/>
                          </w:rPr>
                          <w:lastRenderedPageBreak/>
                          <w:drawing>
                            <wp:inline distT="0" distB="0" distL="0" distR="0">
                              <wp:extent cx="4914900" cy="2903432"/>
                              <wp:effectExtent l="0" t="0" r="0" b="0"/>
                              <wp:docPr id="6" name="Picture 6" descr="https://storage.mlcdn.com/account_image/921993/Zt1FaqrCVZ5tfWYm08MvtXNd1DRW7matgcCae9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torage.mlcdn.com/account_image/921993/Zt1FaqrCVZ5tfWYm08MvtXNd1DRW7matgcCae95C.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23942" cy="2908773"/>
                                      </a:xfrm>
                                      <a:prstGeom prst="rect">
                                        <a:avLst/>
                                      </a:prstGeom>
                                      <a:noFill/>
                                      <a:ln>
                                        <a:noFill/>
                                      </a:ln>
                                    </pic:spPr>
                                  </pic:pic>
                                </a:graphicData>
                              </a:graphic>
                            </wp:inline>
                          </w:drawing>
                        </w:r>
                      </w:p>
                    </w:tc>
                  </w:tr>
                </w:tbl>
                <w:p w:rsidR="00E44B91" w:rsidRDefault="00E44B91">
                  <w:pPr>
                    <w:rPr>
                      <w:rFonts w:eastAsia="Times New Roman"/>
                      <w:sz w:val="20"/>
                      <w:szCs w:val="20"/>
                    </w:rPr>
                  </w:pPr>
                </w:p>
              </w:tc>
            </w:tr>
            <w:tr w:rsidR="00E44B91">
              <w:trPr>
                <w:trHeight w:val="15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15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Please see below for a selection of the latest news and prosecution notices. </w:t>
                  </w:r>
                </w:p>
                <w:p w:rsidR="00E44B91" w:rsidRDefault="00E44B91" w:rsidP="00510425">
                  <w:pPr>
                    <w:pStyle w:val="NormalWeb"/>
                    <w:spacing w:after="150" w:line="396" w:lineRule="auto"/>
                    <w:ind w:left="-623" w:right="-774"/>
                    <w:rPr>
                      <w:rFonts w:ascii="Arial" w:hAnsi="Arial" w:cs="Arial"/>
                      <w:color w:val="071D3B"/>
                    </w:rPr>
                  </w:pPr>
                  <w:hyperlink r:id="rId32" w:history="1">
                    <w:r>
                      <w:rPr>
                        <w:rStyle w:val="Strong"/>
                        <w:rFonts w:ascii="Arial" w:hAnsi="Arial" w:cs="Arial"/>
                        <w:color w:val="071D3B"/>
                        <w:u w:val="single"/>
                      </w:rPr>
                      <w:t>Update on investigation into Birmingham fairground incident</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The Health and Safety Executive (HSE) continues to investigate an incident involving a fairground ride in Birmingham City Centre. Twelve people were injured as a result of the incident on the evening of 12 December 2024. Two people were taken to hospital and discharged shortly after with minor injuries. </w:t>
                  </w:r>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20th December 2024 </w:t>
                  </w:r>
                  <w:hyperlink r:id="rId33" w:history="1">
                    <w:r>
                      <w:rPr>
                        <w:rStyle w:val="Hyperlink"/>
                        <w:rFonts w:ascii="Arial" w:hAnsi="Arial" w:cs="Arial"/>
                        <w:color w:val="071D3B"/>
                      </w:rPr>
                      <w:t>News</w:t>
                    </w:r>
                  </w:hyperlink>
                  <w:r>
                    <w:rPr>
                      <w:rFonts w:ascii="Arial" w:hAnsi="Arial" w:cs="Arial"/>
                      <w:color w:val="071D3B"/>
                    </w:rPr>
                    <w:t xml:space="preserve"> </w:t>
                  </w:r>
                  <w:hyperlink r:id="rId34" w:history="1">
                    <w:r>
                      <w:rPr>
                        <w:rStyle w:val="Hyperlink"/>
                        <w:rFonts w:ascii="Arial" w:hAnsi="Arial" w:cs="Arial"/>
                        <w:color w:val="071D3B"/>
                      </w:rPr>
                      <w:t>Press release</w:t>
                    </w:r>
                  </w:hyperlink>
                </w:p>
                <w:p w:rsidR="00E44B91" w:rsidRDefault="00E44B91" w:rsidP="00510425">
                  <w:pPr>
                    <w:pStyle w:val="NormalWeb"/>
                    <w:spacing w:after="150" w:line="396" w:lineRule="auto"/>
                    <w:ind w:left="-623" w:right="-774"/>
                    <w:rPr>
                      <w:rFonts w:ascii="Arial" w:hAnsi="Arial" w:cs="Arial"/>
                      <w:color w:val="071D3B"/>
                    </w:rPr>
                  </w:pPr>
                  <w:hyperlink r:id="rId35" w:history="1">
                    <w:r>
                      <w:rPr>
                        <w:rStyle w:val="Strong"/>
                        <w:rFonts w:ascii="Arial" w:hAnsi="Arial" w:cs="Arial"/>
                        <w:color w:val="071D3B"/>
                        <w:u w:val="single"/>
                      </w:rPr>
                      <w:t>School Academy Trust fined £300,000 after student death</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school academy trust has been fined £300,000 after a 19-year-old student died because of a ‘series of management failures. Owen Garnett, who was described by his family as having “an incredible sense of humour” and who had “everything to live for” died two days after choking on a paper towel at Welcombe.</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18th December 2024 </w:t>
                  </w:r>
                  <w:hyperlink r:id="rId36" w:history="1">
                    <w:r>
                      <w:rPr>
                        <w:rStyle w:val="Hyperlink"/>
                        <w:rFonts w:ascii="Arial" w:hAnsi="Arial" w:cs="Arial"/>
                        <w:color w:val="071D3B"/>
                      </w:rPr>
                      <w:t>Press release</w:t>
                    </w:r>
                  </w:hyperlink>
                  <w:r>
                    <w:rPr>
                      <w:rFonts w:ascii="Arial" w:hAnsi="Arial" w:cs="Arial"/>
                      <w:color w:val="071D3B"/>
                    </w:rPr>
                    <w:t xml:space="preserve"> </w:t>
                  </w:r>
                  <w:hyperlink r:id="rId37"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510425">
                  <w:pPr>
                    <w:pStyle w:val="NormalWeb"/>
                    <w:spacing w:after="150" w:line="396" w:lineRule="auto"/>
                    <w:ind w:left="-623" w:right="-774"/>
                    <w:rPr>
                      <w:rFonts w:ascii="Arial" w:hAnsi="Arial" w:cs="Arial"/>
                      <w:color w:val="071D3B"/>
                    </w:rPr>
                  </w:pPr>
                  <w:hyperlink r:id="rId38" w:history="1">
                    <w:r>
                      <w:rPr>
                        <w:rStyle w:val="Strong"/>
                        <w:rFonts w:ascii="Arial" w:hAnsi="Arial" w:cs="Arial"/>
                        <w:color w:val="071D3B"/>
                        <w:u w:val="single"/>
                      </w:rPr>
                      <w:t>Drinks giant fined after worker sustains serious burns</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An international drinks manufacturer has been fined half a million pounds after an employee sustained burns to over 30% of his body. The mechanical engineer had been repairing a defective pump at Diageo’s Glenlossie Distillery Complex in Elgin on 24 March 2021 when he was burned by pot ale.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18th December 2024 News Press </w:t>
                  </w:r>
                  <w:hyperlink r:id="rId39"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40" w:history="1">
                    <w:r>
                      <w:rPr>
                        <w:rStyle w:val="Strong"/>
                        <w:rFonts w:ascii="Arial" w:hAnsi="Arial" w:cs="Arial"/>
                        <w:color w:val="071D3B"/>
                        <w:u w:val="single"/>
                      </w:rPr>
                      <w:t>Company fined after worker “full of hopes and dreams” dies at wind farm construction site</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An engineering company has been fined after a labourer died during the construction of a wind farm on the Shetland Islands. Liam MacDonald, from Tain, Ross-shire, lost his life on the morning of 5 June 2022 while removing dried concrete from a skip at the Viking site on Upper Kergord.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18th December 2024 </w:t>
                  </w:r>
                  <w:hyperlink r:id="rId41" w:history="1">
                    <w:r>
                      <w:rPr>
                        <w:rStyle w:val="Hyperlink"/>
                        <w:rFonts w:ascii="Arial" w:hAnsi="Arial" w:cs="Arial"/>
                        <w:color w:val="071D3B"/>
                      </w:rPr>
                      <w:t>Press release</w:t>
                    </w:r>
                  </w:hyperlink>
                  <w:r>
                    <w:rPr>
                      <w:rFonts w:ascii="Arial" w:hAnsi="Arial" w:cs="Arial"/>
                      <w:color w:val="071D3B"/>
                    </w:rPr>
                    <w:t xml:space="preserve"> </w:t>
                  </w:r>
                  <w:hyperlink r:id="rId42"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43" w:history="1">
                    <w:r>
                      <w:rPr>
                        <w:rStyle w:val="Strong"/>
                        <w:rFonts w:ascii="Arial" w:hAnsi="Arial" w:cs="Arial"/>
                        <w:color w:val="071D3B"/>
                        <w:u w:val="single"/>
                      </w:rPr>
                      <w:t>Council fined after employees exposed to risks from vibrating tools</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A worker who repaired potholes was diagnosed with Hand Arm Vibration Syndrome (HAVS), an occupational disease, following repeated exposure to vibration tools. This week, his employer, Rotherham Metropolitan Borough Council has been fined following a prosecution by the Health and Safety Executive (HSE). </w:t>
                  </w:r>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17th December 2024 </w:t>
                  </w:r>
                  <w:hyperlink r:id="rId44" w:history="1">
                    <w:r>
                      <w:rPr>
                        <w:rStyle w:val="Hyperlink"/>
                        <w:rFonts w:ascii="Arial" w:hAnsi="Arial" w:cs="Arial"/>
                        <w:color w:val="071D3B"/>
                      </w:rPr>
                      <w:t>Press release</w:t>
                    </w:r>
                  </w:hyperlink>
                  <w:hyperlink r:id="rId45" w:history="1">
                    <w:r>
                      <w:rPr>
                        <w:rStyle w:val="Hyperlink"/>
                        <w:rFonts w:ascii="Arial" w:hAnsi="Arial" w:cs="Arial"/>
                        <w:color w:val="071D3B"/>
                      </w:rPr>
                      <w:t>Prosecution</w:t>
                    </w:r>
                  </w:hyperlink>
                </w:p>
                <w:p w:rsidR="00510425" w:rsidRDefault="00510425" w:rsidP="00510425">
                  <w:pPr>
                    <w:pStyle w:val="NormalWeb"/>
                    <w:spacing w:after="150" w:line="396" w:lineRule="auto"/>
                    <w:ind w:left="-623" w:right="-774"/>
                    <w:rPr>
                      <w:rFonts w:ascii="Arial" w:hAnsi="Arial" w:cs="Arial"/>
                      <w:color w:val="071D3B"/>
                    </w:rPr>
                  </w:pPr>
                </w:p>
                <w:p w:rsidR="00E44B91" w:rsidRDefault="00E44B91" w:rsidP="00510425">
                  <w:pPr>
                    <w:pStyle w:val="NormalWeb"/>
                    <w:spacing w:after="150" w:line="396" w:lineRule="auto"/>
                    <w:ind w:left="-623" w:right="-774"/>
                    <w:rPr>
                      <w:rFonts w:ascii="Arial" w:hAnsi="Arial" w:cs="Arial"/>
                      <w:color w:val="071D3B"/>
                    </w:rPr>
                  </w:pPr>
                  <w:hyperlink r:id="rId46" w:history="1">
                    <w:r>
                      <w:rPr>
                        <w:rStyle w:val="Strong"/>
                        <w:rFonts w:ascii="Arial" w:hAnsi="Arial" w:cs="Arial"/>
                        <w:color w:val="071D3B"/>
                        <w:u w:val="single"/>
                      </w:rPr>
                      <w:t>Engineering company fined after ‘caring and loving’ man killed</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 xml:space="preserve">A Blackburn-based engineering company has been fined £80,000 after a man described as ‘caring and loving’ by his family was killed after being crushed under a machine. Connor Borthwick, from Wigan, was working for Partwell Special Steels Limited at its site in Bruce Street when the incident happened on 25 November 2021.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16th December 2024 </w:t>
                  </w:r>
                  <w:hyperlink r:id="rId47" w:history="1">
                    <w:r>
                      <w:rPr>
                        <w:rStyle w:val="Hyperlink"/>
                        <w:rFonts w:ascii="Arial" w:hAnsi="Arial" w:cs="Arial"/>
                        <w:color w:val="071D3B"/>
                      </w:rPr>
                      <w:t>Press release</w:t>
                    </w:r>
                  </w:hyperlink>
                  <w:hyperlink r:id="rId48"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49" w:history="1">
                    <w:r>
                      <w:rPr>
                        <w:rStyle w:val="Strong"/>
                        <w:rFonts w:ascii="Arial" w:hAnsi="Arial" w:cs="Arial"/>
                        <w:color w:val="071D3B"/>
                        <w:u w:val="single"/>
                      </w:rPr>
                      <w:t>Statement on HSE proposals to restrict use of lead ammunition in Great Britain</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Proposals follow a series of GB consultations and intend to reduce harm to the environment Regulator proposes alternatives to lead ammunition that would need to be used for some outdoor shooting Derogation is proposed for athletes who are preparing for the Olympic and Paralympic Games The Health and Safety Executive (HSE) in its role as the Agency for the UK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13th December 2024 </w:t>
                  </w:r>
                  <w:hyperlink r:id="rId50" w:history="1">
                    <w:r>
                      <w:rPr>
                        <w:rStyle w:val="Hyperlink"/>
                        <w:rFonts w:ascii="Arial" w:hAnsi="Arial" w:cs="Arial"/>
                        <w:color w:val="071D3B"/>
                      </w:rPr>
                      <w:t>Corporate</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51" w:history="1">
                    <w:r>
                      <w:rPr>
                        <w:rStyle w:val="Strong"/>
                        <w:rFonts w:ascii="Arial" w:hAnsi="Arial" w:cs="Arial"/>
                        <w:color w:val="071D3B"/>
                        <w:u w:val="single"/>
                      </w:rPr>
                      <w:t>Company and director sentenced for putting workers at risk</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roofing firm has been fined while its director has been handed a suspended prison sentence after putting the lives of workers at risk during a roof renovation in Surrey. Weather Master Roofing Limited and company director Jack Avanzo, also known as Jack Avenzo, were sentenced at Brighton Magistrates’ Court on Monday following a prosecution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6th December 2024 </w:t>
                  </w:r>
                  <w:hyperlink r:id="rId52" w:history="1">
                    <w:r>
                      <w:rPr>
                        <w:rStyle w:val="Hyperlink"/>
                        <w:rFonts w:ascii="Arial" w:hAnsi="Arial" w:cs="Arial"/>
                        <w:color w:val="071D3B"/>
                      </w:rPr>
                      <w:t>News</w:t>
                    </w:r>
                  </w:hyperlink>
                  <w:hyperlink r:id="rId53" w:history="1">
                    <w:r>
                      <w:rPr>
                        <w:rStyle w:val="Hyperlink"/>
                        <w:rFonts w:ascii="Arial" w:hAnsi="Arial" w:cs="Arial"/>
                        <w:color w:val="071D3B"/>
                      </w:rPr>
                      <w:t>Press release</w:t>
                    </w:r>
                  </w:hyperlink>
                  <w:hyperlink r:id="rId54"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55" w:history="1">
                    <w:r>
                      <w:rPr>
                        <w:rStyle w:val="Strong"/>
                        <w:rFonts w:ascii="Arial" w:hAnsi="Arial" w:cs="Arial"/>
                        <w:color w:val="071D3B"/>
                        <w:u w:val="single"/>
                      </w:rPr>
                      <w:t>Plastic manufacturing company fined after death of young dad</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company that manufactures plastic products for the food industry has been fined £330,000 after a young dad was killed while doing his job. Nathan Hook, a father of one, was working for Suffolk-based Maynard and Harris Plastics when he was drawn into rotating machinery. As a result, the 34-year-old suffered fatal head injuries. The […]</w:t>
                  </w:r>
                </w:p>
                <w:p w:rsidR="00E44B91" w:rsidRDefault="00E44B91" w:rsidP="00510425">
                  <w:pPr>
                    <w:pStyle w:val="NormalWeb"/>
                    <w:spacing w:after="280" w:line="396" w:lineRule="auto"/>
                    <w:ind w:left="-623" w:right="-774"/>
                    <w:rPr>
                      <w:rFonts w:ascii="Arial" w:hAnsi="Arial" w:cs="Arial"/>
                      <w:color w:val="071D3B"/>
                    </w:rPr>
                  </w:pPr>
                  <w:r>
                    <w:rPr>
                      <w:rFonts w:ascii="Arial" w:hAnsi="Arial" w:cs="Arial"/>
                      <w:color w:val="071D3B"/>
                    </w:rPr>
                    <w:t xml:space="preserve">5th December 2024 </w:t>
                  </w:r>
                  <w:hyperlink r:id="rId56" w:history="1">
                    <w:r>
                      <w:rPr>
                        <w:rStyle w:val="Hyperlink"/>
                        <w:rFonts w:ascii="Arial" w:hAnsi="Arial" w:cs="Arial"/>
                        <w:color w:val="071D3B"/>
                      </w:rPr>
                      <w:t>Prosecution</w:t>
                    </w:r>
                  </w:hyperlink>
                </w:p>
                <w:p w:rsidR="00E44B91" w:rsidRDefault="00E44B91" w:rsidP="00510425">
                  <w:pPr>
                    <w:pStyle w:val="NormalWeb"/>
                    <w:spacing w:after="150" w:line="396" w:lineRule="auto"/>
                    <w:ind w:left="-623" w:right="-774"/>
                    <w:rPr>
                      <w:rFonts w:ascii="Arial" w:hAnsi="Arial" w:cs="Arial"/>
                      <w:color w:val="071D3B"/>
                    </w:rPr>
                  </w:pPr>
                  <w:hyperlink r:id="rId57" w:history="1">
                    <w:r>
                      <w:rPr>
                        <w:rStyle w:val="Strong"/>
                        <w:rFonts w:ascii="Arial" w:hAnsi="Arial" w:cs="Arial"/>
                        <w:color w:val="071D3B"/>
                        <w:u w:val="single"/>
                      </w:rPr>
                      <w:t>Councils’ asbestos management to be assessed during inspection campaign</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Hundreds of inspections at council buildings will be carried out by the Health and Safety Executive (HSE) to check councils are managing the risk of asbestos properly. HSE inspectors will visit the head offices of dozens of councils across the country to ensure asbestos risks are being managed effectively to keep people safe. Each council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4th December 2024 Corporate Press</w:t>
                  </w:r>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58" w:history="1">
                    <w:r>
                      <w:rPr>
                        <w:rStyle w:val="Strong"/>
                        <w:rFonts w:ascii="Arial" w:hAnsi="Arial" w:cs="Arial"/>
                        <w:color w:val="071D3B"/>
                        <w:u w:val="single"/>
                      </w:rPr>
                      <w:t>Company failed to manage legionella risk as prisoner dies</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company has been fined after it failed to manage the risk of legionella bacteria in the hot and cold water systems at HMP Lincoln. The Health and Safety Executive (HSE) investigation followed the death of an inmate. Amey Community Limited has now been fined £600,000 after pleading guilty to a health and safety offence.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3rd December 2024 </w:t>
                  </w:r>
                  <w:hyperlink r:id="rId59" w:history="1">
                    <w:r>
                      <w:rPr>
                        <w:rStyle w:val="Hyperlink"/>
                        <w:rFonts w:ascii="Arial" w:hAnsi="Arial" w:cs="Arial"/>
                        <w:color w:val="071D3B"/>
                      </w:rPr>
                      <w:t>News</w:t>
                    </w:r>
                  </w:hyperlink>
                  <w:hyperlink r:id="rId60" w:history="1">
                    <w:r>
                      <w:rPr>
                        <w:rStyle w:val="Hyperlink"/>
                        <w:rFonts w:ascii="Arial" w:hAnsi="Arial" w:cs="Arial"/>
                        <w:color w:val="071D3B"/>
                      </w:rPr>
                      <w:t>Press release</w:t>
                    </w:r>
                  </w:hyperlink>
                  <w:hyperlink r:id="rId61"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62" w:history="1">
                    <w:r>
                      <w:rPr>
                        <w:rStyle w:val="Strong"/>
                        <w:rFonts w:ascii="Arial" w:hAnsi="Arial" w:cs="Arial"/>
                        <w:color w:val="071D3B"/>
                        <w:u w:val="single"/>
                      </w:rPr>
                      <w:t>Company and contractor sentenced as failures led to evacuation in village</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company and a contractor have been fined following the evacuation of 30 homes in a Derbyshire village. Residents in Wessington were forced to leave their properties on 21 June 2022 after Elliott Kirk struck an underground gas main with a mechanical post knocker. Mr Kirk had been installing fencing around Belper Skip Hire Limited’s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2nd December 2024 </w:t>
                  </w:r>
                  <w:hyperlink r:id="rId63" w:history="1">
                    <w:r>
                      <w:rPr>
                        <w:rStyle w:val="Hyperlink"/>
                        <w:rFonts w:ascii="Arial" w:hAnsi="Arial" w:cs="Arial"/>
                        <w:color w:val="071D3B"/>
                      </w:rPr>
                      <w:t>News</w:t>
                    </w:r>
                  </w:hyperlink>
                  <w:hyperlink r:id="rId64" w:history="1">
                    <w:r>
                      <w:rPr>
                        <w:rStyle w:val="Hyperlink"/>
                        <w:rFonts w:ascii="Arial" w:hAnsi="Arial" w:cs="Arial"/>
                        <w:color w:val="071D3B"/>
                      </w:rPr>
                      <w:t>Press release</w:t>
                    </w:r>
                  </w:hyperlink>
                  <w:hyperlink r:id="rId65"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66" w:history="1">
                    <w:r>
                      <w:rPr>
                        <w:rStyle w:val="Strong"/>
                        <w:rFonts w:ascii="Arial" w:hAnsi="Arial" w:cs="Arial"/>
                        <w:color w:val="071D3B"/>
                        <w:u w:val="single"/>
                      </w:rPr>
                      <w:t>Plastics manufacturer fined as worker suffers multiple leg fractures</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plastics manufacturer in Kent has been fined £400,000 after an employee was seriously injured by a forklift truck. The man was struck by the vehicle while walking to collect materials at FloPlast Limited’s site at Eurolink Business Park on 4 July 2023. The driver of the forklift truck failed to see the worker, who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29th November 2024 </w:t>
                  </w:r>
                  <w:hyperlink r:id="rId67" w:history="1">
                    <w:r>
                      <w:rPr>
                        <w:rStyle w:val="Hyperlink"/>
                        <w:rFonts w:ascii="Arial" w:hAnsi="Arial" w:cs="Arial"/>
                        <w:color w:val="071D3B"/>
                      </w:rPr>
                      <w:t>Press release</w:t>
                    </w:r>
                  </w:hyperlink>
                  <w:hyperlink r:id="rId68"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CF7D92" w:rsidRDefault="00CF7D92" w:rsidP="00CF7D92">
                  <w:pPr>
                    <w:pStyle w:val="NormalWeb"/>
                    <w:spacing w:line="396" w:lineRule="auto"/>
                    <w:ind w:left="-623" w:right="-774"/>
                    <w:rPr>
                      <w:rFonts w:ascii="Arial" w:hAnsi="Arial" w:cs="Arial"/>
                      <w:color w:val="071D3B"/>
                    </w:rPr>
                  </w:pPr>
                  <w:r>
                    <w:rPr>
                      <w:rFonts w:ascii="Arial" w:hAnsi="Arial" w:cs="Arial"/>
                      <w:color w:val="071D3B"/>
                    </w:rPr>
                    <w:t>(Continued)</w:t>
                  </w:r>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69" w:history="1">
                    <w:r>
                      <w:rPr>
                        <w:rStyle w:val="Strong"/>
                        <w:rFonts w:ascii="Arial" w:hAnsi="Arial" w:cs="Arial"/>
                        <w:color w:val="071D3B"/>
                        <w:u w:val="single"/>
                      </w:rPr>
                      <w:t>Company fined £1.6m following the death of ‘happy-go-lucky’ 24-year-old</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company has been fined £1.6m after a 24-year-old man was crushed to death. Jack Phillips lost his life on 8 August 2019 while working for Brand Energy and Infrastructure Services UK Ltd at South Cliff Tower in Eastbourne. His parents say they are “no longer complete” following the loss of their “happy-go-lucky” son. Jack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27th November 2024 </w:t>
                  </w:r>
                  <w:hyperlink r:id="rId70" w:history="1">
                    <w:r>
                      <w:rPr>
                        <w:rStyle w:val="Hyperlink"/>
                        <w:rFonts w:ascii="Arial" w:hAnsi="Arial" w:cs="Arial"/>
                        <w:color w:val="071D3B"/>
                      </w:rPr>
                      <w:t>News</w:t>
                    </w:r>
                  </w:hyperlink>
                  <w:hyperlink r:id="rId71" w:history="1">
                    <w:r>
                      <w:rPr>
                        <w:rStyle w:val="Hyperlink"/>
                        <w:rFonts w:ascii="Arial" w:hAnsi="Arial" w:cs="Arial"/>
                        <w:color w:val="071D3B"/>
                      </w:rPr>
                      <w:t>Press release</w:t>
                    </w:r>
                  </w:hyperlink>
                  <w:hyperlink r:id="rId72"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73" w:history="1">
                    <w:r>
                      <w:rPr>
                        <w:rStyle w:val="Strong"/>
                        <w:rFonts w:ascii="Arial" w:hAnsi="Arial" w:cs="Arial"/>
                        <w:color w:val="071D3B"/>
                        <w:u w:val="single"/>
                      </w:rPr>
                      <w:t>Company fined after an explosion seriously injured two employees</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company which produces electricity from food waste by anaerobic digestion has been fined more than £300,000 after an explosion caused two employees to suffer life-changing injuries. The metal tank the two men were working on was projected high into the air before crashing to the ground nine seconds later. Footage of the blast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22nd November 2024 </w:t>
                  </w:r>
                  <w:hyperlink r:id="rId74" w:history="1">
                    <w:r>
                      <w:rPr>
                        <w:rStyle w:val="Hyperlink"/>
                        <w:rFonts w:ascii="Arial" w:hAnsi="Arial" w:cs="Arial"/>
                        <w:color w:val="071D3B"/>
                      </w:rPr>
                      <w:t>Press release</w:t>
                    </w:r>
                  </w:hyperlink>
                  <w:hyperlink r:id="rId75"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76" w:history="1">
                    <w:r>
                      <w:rPr>
                        <w:rStyle w:val="Strong"/>
                        <w:rFonts w:ascii="Arial" w:hAnsi="Arial" w:cs="Arial"/>
                        <w:color w:val="071D3B"/>
                        <w:u w:val="single"/>
                      </w:rPr>
                      <w:t>Two companies fined after man falls through roof of Salford skate park</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Two companies have been fined more than £100,000 after a man fell 30 feet through a fragile skylight as he was working on a roof. Nicolas Vilela suffered multiple injuries in the incident at Graystone Action Sports Centre, on Brunel Avenue in Salford on 23 November 2022. Now 43, Mr Vilela had been fixing a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20th November 2024 </w:t>
                  </w:r>
                  <w:hyperlink r:id="rId77" w:history="1">
                    <w:r>
                      <w:rPr>
                        <w:rStyle w:val="Hyperlink"/>
                        <w:rFonts w:ascii="Arial" w:hAnsi="Arial" w:cs="Arial"/>
                        <w:color w:val="071D3B"/>
                      </w:rPr>
                      <w:t>Press release</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78" w:history="1">
                    <w:r>
                      <w:rPr>
                        <w:rStyle w:val="Strong"/>
                        <w:rFonts w:ascii="Arial" w:hAnsi="Arial" w:cs="Arial"/>
                        <w:color w:val="071D3B"/>
                        <w:u w:val="single"/>
                      </w:rPr>
                      <w:t>HSE publishes annual work-related ill health and injury statistics for 2023/24</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The Health and Safety Executive (HSE) has today (Wednesday 20 November) published its annual statistics on work-related ill health and workplace injuries. The statistics reveal that the number of workers reported to be suffering from work-related ill health during 2023/24 is 1.7 million – which is like 2022/23 (1.8 million workers). The rate of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20th November 2024 Corporate Press</w:t>
                  </w:r>
                </w:p>
                <w:p w:rsidR="00CF7D92" w:rsidRDefault="00CF7D92" w:rsidP="00CF7D92">
                  <w:pPr>
                    <w:pStyle w:val="NormalWeb"/>
                    <w:spacing w:line="396" w:lineRule="auto"/>
                    <w:ind w:left="-623" w:right="-774"/>
                    <w:rPr>
                      <w:rFonts w:ascii="Arial" w:hAnsi="Arial" w:cs="Arial"/>
                      <w:color w:val="071D3B"/>
                    </w:rPr>
                  </w:pPr>
                </w:p>
                <w:p w:rsidR="00CF7D92" w:rsidRDefault="00CF7D92" w:rsidP="00CF7D92">
                  <w:pPr>
                    <w:pStyle w:val="NormalWeb"/>
                    <w:spacing w:line="396" w:lineRule="auto"/>
                    <w:ind w:left="-623" w:right="-774"/>
                    <w:rPr>
                      <w:rFonts w:ascii="Arial" w:hAnsi="Arial" w:cs="Arial"/>
                      <w:color w:val="071D3B"/>
                    </w:rPr>
                  </w:pPr>
                  <w:r>
                    <w:rPr>
                      <w:rFonts w:ascii="Arial" w:hAnsi="Arial" w:cs="Arial"/>
                      <w:color w:val="071D3B"/>
                    </w:rPr>
                    <w:t>(Continued)</w:t>
                  </w:r>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79" w:history="1">
                    <w:r>
                      <w:rPr>
                        <w:rStyle w:val="Strong"/>
                        <w:rFonts w:ascii="Arial" w:hAnsi="Arial" w:cs="Arial"/>
                        <w:color w:val="071D3B"/>
                        <w:u w:val="single"/>
                      </w:rPr>
                      <w:t>Wood panelling firm fined £400,000 after injured worker loses leg</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wood panel manufacturer has been fined £400,000 after a worker suffered life-changing injuries at its factory in Chirk, near Wrexham. The incident happened at Kronospan Limited on 31 March 2021, when a pack of waste MDF sheets weighing around 350kg fell from a trailer and landed on the left leg of Mark Hughes from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19th November 2024 </w:t>
                  </w:r>
                  <w:hyperlink r:id="rId80" w:history="1">
                    <w:r>
                      <w:rPr>
                        <w:rStyle w:val="Hyperlink"/>
                        <w:rFonts w:ascii="Arial" w:hAnsi="Arial" w:cs="Arial"/>
                        <w:color w:val="071D3B"/>
                      </w:rPr>
                      <w:t>Press release</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81" w:history="1">
                    <w:r>
                      <w:rPr>
                        <w:rStyle w:val="Strong"/>
                        <w:rFonts w:ascii="Arial" w:hAnsi="Arial" w:cs="Arial"/>
                        <w:color w:val="071D3B"/>
                        <w:u w:val="single"/>
                      </w:rPr>
                      <w:t>Ginsters owner fined £1.28m after employee crushed to death by lorry</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The owner of Ginsters has been fined £1.28 million after an employee was killed by a lorry that was delivering supplies to the bakery where it makes its pasties. Paul Clarke was fatally crushed on 2 December 2021 after being struck by the vehicle as it reversed into a loading bay at The Cornwall Bakery, […]</w:t>
                  </w:r>
                </w:p>
                <w:p w:rsidR="00E44B91" w:rsidRDefault="00E44B91" w:rsidP="00CF7D92">
                  <w:pPr>
                    <w:pStyle w:val="NormalWeb"/>
                    <w:spacing w:line="396" w:lineRule="auto"/>
                    <w:ind w:left="-623" w:right="-774"/>
                    <w:rPr>
                      <w:rFonts w:ascii="Arial" w:hAnsi="Arial" w:cs="Arial"/>
                      <w:color w:val="071D3B"/>
                    </w:rPr>
                  </w:pPr>
                  <w:r>
                    <w:rPr>
                      <w:rFonts w:ascii="Arial" w:hAnsi="Arial" w:cs="Arial"/>
                      <w:color w:val="071D3B"/>
                    </w:rPr>
                    <w:t xml:space="preserve">13th November 2024 </w:t>
                  </w:r>
                  <w:hyperlink r:id="rId82" w:history="1">
                    <w:r>
                      <w:rPr>
                        <w:rStyle w:val="Hyperlink"/>
                        <w:rFonts w:ascii="Arial" w:hAnsi="Arial" w:cs="Arial"/>
                        <w:color w:val="071D3B"/>
                      </w:rPr>
                      <w:t>News</w:t>
                    </w:r>
                  </w:hyperlink>
                  <w:hyperlink r:id="rId83" w:history="1">
                    <w:r>
                      <w:rPr>
                        <w:rStyle w:val="Hyperlink"/>
                        <w:rFonts w:ascii="Arial" w:hAnsi="Arial" w:cs="Arial"/>
                        <w:color w:val="071D3B"/>
                      </w:rPr>
                      <w:t>Press release</w:t>
                    </w:r>
                  </w:hyperlink>
                  <w:hyperlink r:id="rId84" w:history="1">
                    <w:r>
                      <w:rPr>
                        <w:rStyle w:val="Hyperlink"/>
                        <w:rFonts w:ascii="Arial" w:hAnsi="Arial" w:cs="Arial"/>
                        <w:color w:val="071D3B"/>
                      </w:rPr>
                      <w:t>Prosecution</w:t>
                    </w:r>
                  </w:hyperlink>
                </w:p>
                <w:p w:rsidR="00CF7D92" w:rsidRDefault="00CF7D92" w:rsidP="00CF7D92">
                  <w:pPr>
                    <w:pStyle w:val="NormalWeb"/>
                    <w:spacing w:line="396" w:lineRule="auto"/>
                    <w:ind w:left="-623" w:right="-774"/>
                    <w:rPr>
                      <w:rFonts w:ascii="Arial" w:hAnsi="Arial" w:cs="Arial"/>
                      <w:color w:val="071D3B"/>
                    </w:rPr>
                  </w:pPr>
                </w:p>
                <w:p w:rsidR="00E44B91" w:rsidRDefault="00E44B91" w:rsidP="00CF7D92">
                  <w:pPr>
                    <w:pStyle w:val="NormalWeb"/>
                    <w:spacing w:line="396" w:lineRule="auto"/>
                    <w:ind w:left="-623" w:right="-774"/>
                    <w:rPr>
                      <w:rFonts w:ascii="Arial" w:hAnsi="Arial" w:cs="Arial"/>
                      <w:color w:val="071D3B"/>
                    </w:rPr>
                  </w:pPr>
                  <w:hyperlink r:id="rId85" w:history="1">
                    <w:r>
                      <w:rPr>
                        <w:rStyle w:val="Strong"/>
                        <w:rFonts w:ascii="Arial" w:hAnsi="Arial" w:cs="Arial"/>
                        <w:color w:val="071D3B"/>
                        <w:u w:val="single"/>
                      </w:rPr>
                      <w:t>Company fined after worker killed by telehandler</w:t>
                    </w:r>
                  </w:hyperlink>
                </w:p>
                <w:p w:rsidR="00E44B91" w:rsidRDefault="00E44B91" w:rsidP="00510425">
                  <w:pPr>
                    <w:pStyle w:val="NormalWeb"/>
                    <w:spacing w:after="150" w:line="396" w:lineRule="auto"/>
                    <w:ind w:left="-623" w:right="-774"/>
                    <w:rPr>
                      <w:rFonts w:ascii="Arial" w:hAnsi="Arial" w:cs="Arial"/>
                      <w:color w:val="071D3B"/>
                    </w:rPr>
                  </w:pPr>
                  <w:r>
                    <w:rPr>
                      <w:rFonts w:ascii="Arial" w:hAnsi="Arial" w:cs="Arial"/>
                      <w:color w:val="071D3B"/>
                    </w:rPr>
                    <w:t>A construction company has been fined £160,000 after a man was killed by a telehandler at a house build site in Glasgow. Scott Bradley had been reversing the vehicle at the Stepford Road site when it slid down an embankment and overturned on 11 May 2022. The 44-year-old, employed by Merchant Homes Partnership Limited, had […]</w:t>
                  </w:r>
                </w:p>
                <w:p w:rsidR="00E44B91" w:rsidRDefault="00E44B91" w:rsidP="00CF7D92">
                  <w:pPr>
                    <w:pStyle w:val="NormalWeb"/>
                    <w:spacing w:line="396" w:lineRule="auto"/>
                    <w:ind w:left="-623" w:right="-633"/>
                    <w:rPr>
                      <w:rFonts w:ascii="Arial" w:hAnsi="Arial" w:cs="Arial"/>
                      <w:color w:val="071D3B"/>
                    </w:rPr>
                  </w:pPr>
                  <w:r>
                    <w:rPr>
                      <w:rFonts w:ascii="Arial" w:hAnsi="Arial" w:cs="Arial"/>
                      <w:color w:val="071D3B"/>
                    </w:rPr>
                    <w:t xml:space="preserve">12th November 2024 </w:t>
                  </w:r>
                  <w:hyperlink r:id="rId86" w:history="1">
                    <w:r>
                      <w:rPr>
                        <w:rStyle w:val="Hyperlink"/>
                        <w:rFonts w:ascii="Arial" w:hAnsi="Arial" w:cs="Arial"/>
                        <w:color w:val="071D3B"/>
                      </w:rPr>
                      <w:t>Press release</w:t>
                    </w:r>
                  </w:hyperlink>
                </w:p>
                <w:p w:rsidR="00CF7D92" w:rsidRDefault="00CF7D92" w:rsidP="00CF7D92">
                  <w:pPr>
                    <w:pStyle w:val="NormalWeb"/>
                    <w:spacing w:line="396" w:lineRule="auto"/>
                    <w:ind w:left="-623" w:right="-633"/>
                    <w:rPr>
                      <w:rFonts w:ascii="Arial" w:hAnsi="Arial" w:cs="Arial"/>
                      <w:color w:val="071D3B"/>
                    </w:rPr>
                  </w:pPr>
                </w:p>
                <w:p w:rsidR="00E25072" w:rsidRDefault="00E25072" w:rsidP="00E25072">
                  <w:pPr>
                    <w:pStyle w:val="NormalWeb"/>
                    <w:spacing w:line="396" w:lineRule="auto"/>
                    <w:ind w:right="-633"/>
                    <w:rPr>
                      <w:rFonts w:ascii="Arial" w:hAnsi="Arial" w:cs="Arial"/>
                      <w:color w:val="071D3B"/>
                    </w:rPr>
                  </w:pPr>
                </w:p>
                <w:p w:rsidR="00E25072" w:rsidRDefault="00E25072" w:rsidP="00E25072">
                  <w:pPr>
                    <w:pStyle w:val="NormalWeb"/>
                    <w:spacing w:line="396" w:lineRule="auto"/>
                    <w:ind w:right="-633"/>
                    <w:rPr>
                      <w:rFonts w:ascii="Arial" w:hAnsi="Arial" w:cs="Arial"/>
                      <w:color w:val="071D3B"/>
                    </w:rPr>
                  </w:pPr>
                </w:p>
              </w:tc>
            </w:tr>
            <w:tr w:rsidR="00E44B91">
              <w:trPr>
                <w:trHeight w:val="15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44B91">
                        <w:pPr>
                          <w:jc w:val="center"/>
                          <w:rPr>
                            <w:rFonts w:eastAsia="Times New Roman"/>
                            <w:sz w:val="20"/>
                            <w:szCs w:val="20"/>
                          </w:rPr>
                        </w:pP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Pr="00E25072" w:rsidRDefault="00E25072" w:rsidP="00E25072">
      <w:pPr>
        <w:ind w:left="142"/>
        <w:rPr>
          <w:rFonts w:ascii="Arial" w:eastAsia="Times New Roman" w:hAnsi="Arial" w:cs="Arial"/>
        </w:rPr>
      </w:pPr>
      <w:r w:rsidRPr="00E25072">
        <w:rPr>
          <w:rFonts w:ascii="Arial" w:eastAsia="Times New Roman" w:hAnsi="Arial" w:cs="Arial"/>
        </w:rPr>
        <w:t>(Continued)</w:t>
      </w: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p w:rsidR="00E25072" w:rsidRDefault="00E25072"/>
          <w:p w:rsidR="00E25072" w:rsidRDefault="00E25072"/>
          <w:p w:rsidR="00E25072" w:rsidRDefault="00E25072"/>
          <w:p w:rsidR="00E25072" w:rsidRDefault="00E25072"/>
          <w:p w:rsidR="00E25072" w:rsidRDefault="00E25072"/>
          <w:p w:rsidR="00E25072" w:rsidRDefault="00E25072"/>
          <w:p w:rsidR="00E25072" w:rsidRDefault="00E25072"/>
          <w:p w:rsidR="00E25072" w:rsidRDefault="00E25072"/>
          <w:p w:rsidR="00E25072" w:rsidRDefault="00E25072"/>
          <w:p w:rsidR="00E25072" w:rsidRDefault="00E25072"/>
          <w:p w:rsidR="00E25072" w:rsidRDefault="00E25072"/>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CF7D92">
                  <w:pPr>
                    <w:pStyle w:val="Heading2"/>
                    <w:spacing w:line="300" w:lineRule="auto"/>
                    <w:ind w:left="-623" w:right="-774"/>
                    <w:jc w:val="center"/>
                    <w:rPr>
                      <w:rFonts w:ascii="Arial" w:eastAsia="Times New Roman" w:hAnsi="Arial" w:cs="Arial"/>
                      <w:color w:val="071D3B"/>
                      <w:sz w:val="42"/>
                      <w:szCs w:val="42"/>
                    </w:rPr>
                  </w:pPr>
                  <w:r>
                    <w:rPr>
                      <w:rStyle w:val="Strong"/>
                      <w:rFonts w:ascii="Arial" w:eastAsia="Times New Roman" w:hAnsi="Arial" w:cs="Arial"/>
                      <w:b/>
                      <w:bCs/>
                      <w:color w:val="071D3B"/>
                      <w:sz w:val="42"/>
                      <w:szCs w:val="42"/>
                    </w:rPr>
                    <w:t>NASPM Training</w:t>
                  </w: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p w:rsidR="00E44B91" w:rsidRDefault="00E25072" w:rsidP="00CF7D92">
                        <w:pPr>
                          <w:ind w:left="-765" w:right="-774"/>
                          <w:jc w:val="center"/>
                          <w:rPr>
                            <w:rFonts w:eastAsia="Times New Roman"/>
                          </w:rPr>
                        </w:pPr>
                        <w:r>
                          <w:rPr>
                            <w:rFonts w:eastAsia="Times New Roman"/>
                            <w:noProof/>
                          </w:rPr>
                          <w:drawing>
                            <wp:anchor distT="0" distB="0" distL="114300" distR="114300" simplePos="0" relativeHeight="251662336" behindDoc="0" locked="0" layoutInCell="1" allowOverlap="1">
                              <wp:simplePos x="0" y="0"/>
                              <wp:positionH relativeFrom="column">
                                <wp:posOffset>1401445</wp:posOffset>
                              </wp:positionH>
                              <wp:positionV relativeFrom="paragraph">
                                <wp:posOffset>-635</wp:posOffset>
                              </wp:positionV>
                              <wp:extent cx="2295525" cy="2295525"/>
                              <wp:effectExtent l="0" t="0" r="9525" b="9525"/>
                              <wp:wrapSquare wrapText="bothSides"/>
                              <wp:docPr id="5" name="Picture 5" descr="https://storage.mlcdn.com/account_image/921993/4m9Jodap1v7SoKA8CsBGYEcRCiJQYF3FmlCsXQO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torage.mlcdn.com/account_image/921993/4m9Jodap1v7SoKA8CsBGYEcRCiJQYF3FmlCsXQOB.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295525" cy="22955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hideMark/>
                </w:tcPr>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We offer live virtual trainings for all areas of the school’s health and safety every month.</w:t>
                  </w:r>
                </w:p>
                <w:p w:rsidR="00E44B91" w:rsidRDefault="00E44B91" w:rsidP="00E25072">
                  <w:pPr>
                    <w:pStyle w:val="NormalWeb"/>
                    <w:spacing w:after="240" w:line="396" w:lineRule="auto"/>
                    <w:ind w:left="-623" w:right="-774"/>
                    <w:rPr>
                      <w:rFonts w:ascii="Arial" w:hAnsi="Arial" w:cs="Arial"/>
                      <w:color w:val="071D3B"/>
                    </w:rPr>
                  </w:pPr>
                  <w:r>
                    <w:rPr>
                      <w:rFonts w:ascii="Arial" w:hAnsi="Arial" w:cs="Arial"/>
                      <w:color w:val="071D3B"/>
                    </w:rPr>
                    <w:t>Training courses are certificated and provide the employer with CPD evidence of competence.</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Training sessions include,</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Lockdown Awareness</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PUWER</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Fire Warden</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Legionella Awareness</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Asbestos Awareness</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Managing Contractors</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Electrical Management</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Fire Door Management</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COSHH</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Working at Height Risk Assessment</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Manual Handling Risk Assessment</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Risk Register for Premises</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Premises Auditing</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Premises Building Projects</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Playground Premises Management</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Senior Team Leaders Health and Safety</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EYFS Risk Management</w:t>
                  </w:r>
                </w:p>
                <w:p w:rsidR="00E44B91" w:rsidRDefault="00E44B91" w:rsidP="00E25072">
                  <w:pPr>
                    <w:numPr>
                      <w:ilvl w:val="0"/>
                      <w:numId w:val="7"/>
                    </w:numPr>
                    <w:spacing w:line="396" w:lineRule="auto"/>
                    <w:ind w:left="-623" w:right="-774"/>
                    <w:rPr>
                      <w:rFonts w:ascii="Arial" w:eastAsia="Times New Roman" w:hAnsi="Arial" w:cs="Arial"/>
                      <w:color w:val="071D3B"/>
                    </w:rPr>
                  </w:pPr>
                  <w:r>
                    <w:rPr>
                      <w:rFonts w:ascii="Arial" w:eastAsia="Times New Roman" w:hAnsi="Arial" w:cs="Arial"/>
                      <w:color w:val="071D3B"/>
                    </w:rPr>
                    <w:t>DSE Assessor</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You can access all training via the NASPM website at</w:t>
                  </w:r>
                  <w:r w:rsidR="00E25072">
                    <w:rPr>
                      <w:rFonts w:ascii="Arial" w:hAnsi="Arial" w:cs="Arial"/>
                      <w:color w:val="071D3B"/>
                    </w:rPr>
                    <w:t xml:space="preserve"> </w:t>
                  </w:r>
                  <w:hyperlink r:id="rId88" w:tgtFrame="_blank" w:history="1">
                    <w:r>
                      <w:rPr>
                        <w:rStyle w:val="Hyperlink"/>
                        <w:rFonts w:ascii="Arial" w:hAnsi="Arial" w:cs="Arial"/>
                        <w:color w:val="071D3B"/>
                      </w:rPr>
                      <w:t>www.naspm.co.uk/my-account/</w:t>
                    </w:r>
                  </w:hyperlink>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Enter username and password</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From the dashboard select BOOK TRAINING</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Click on the name of the course</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Add desired number of people</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Click on get tickets</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Click on Proceed to Checkout</w:t>
                  </w:r>
                </w:p>
                <w:p w:rsidR="00E44B91" w:rsidRDefault="00E44B91" w:rsidP="00E25072">
                  <w:pPr>
                    <w:pStyle w:val="NormalWeb"/>
                    <w:spacing w:line="396" w:lineRule="auto"/>
                    <w:ind w:left="-623" w:right="-774"/>
                    <w:rPr>
                      <w:rFonts w:ascii="Arial" w:hAnsi="Arial" w:cs="Arial"/>
                      <w:color w:val="071D3B"/>
                    </w:rPr>
                  </w:pPr>
                  <w:r>
                    <w:rPr>
                      <w:rFonts w:ascii="Arial" w:hAnsi="Arial" w:cs="Arial"/>
                      <w:color w:val="071D3B"/>
                    </w:rPr>
                    <w:t>Complete billing details and payment method</w:t>
                  </w:r>
                </w:p>
                <w:p w:rsidR="00E44B91" w:rsidRDefault="00E44B91" w:rsidP="00E25072">
                  <w:pPr>
                    <w:pStyle w:val="NormalWeb"/>
                    <w:spacing w:line="396" w:lineRule="auto"/>
                    <w:ind w:left="-623" w:right="-774"/>
                    <w:rPr>
                      <w:rFonts w:ascii="Arial" w:hAnsi="Arial" w:cs="Arial"/>
                      <w:color w:val="071D3B"/>
                    </w:rPr>
                  </w:pPr>
                  <w:r>
                    <w:rPr>
                      <w:rStyle w:val="Strong"/>
                      <w:rFonts w:ascii="Arial" w:hAnsi="Arial" w:cs="Arial"/>
                      <w:color w:val="071D3B"/>
                    </w:rPr>
                    <w:t>Please book as soon as possible to guarantee your place.</w:t>
                  </w:r>
                </w:p>
              </w:tc>
            </w:tr>
            <w:tr w:rsidR="00E44B91">
              <w:trPr>
                <w:trHeight w:val="150"/>
                <w:jc w:val="center"/>
              </w:trPr>
              <w:tc>
                <w:tcPr>
                  <w:tcW w:w="0" w:type="auto"/>
                  <w:shd w:val="clear" w:color="auto" w:fill="FFFFFF"/>
                  <w:vAlign w:val="center"/>
                  <w:hideMark/>
                </w:tcPr>
                <w:p w:rsidR="00E44B91" w:rsidRDefault="00E44B91" w:rsidP="00E25072">
                  <w:pPr>
                    <w:rPr>
                      <w:rFonts w:ascii="Arial" w:hAnsi="Arial" w:cs="Arial"/>
                      <w:color w:val="071D3B"/>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6F6F6"/>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6F6F6"/>
                  <w:vAlign w:val="center"/>
                  <w:hideMark/>
                </w:tcPr>
                <w:p w:rsidR="00E44B91" w:rsidRDefault="00E44B91">
                  <w:pPr>
                    <w:rPr>
                      <w:rFonts w:eastAsia="Times New Roman"/>
                    </w:rPr>
                  </w:pPr>
                </w:p>
              </w:tc>
            </w:tr>
            <w:tr w:rsidR="00E44B91">
              <w:trPr>
                <w:jc w:val="center"/>
              </w:trPr>
              <w:tc>
                <w:tcPr>
                  <w:tcW w:w="0" w:type="auto"/>
                  <w:shd w:val="clear" w:color="auto" w:fill="F6F6F6"/>
                  <w:tcMar>
                    <w:top w:w="0" w:type="dxa"/>
                    <w:left w:w="750" w:type="dxa"/>
                    <w:bottom w:w="0" w:type="dxa"/>
                    <w:right w:w="750" w:type="dxa"/>
                  </w:tcMar>
                  <w:vAlign w:val="center"/>
                  <w:hideMark/>
                </w:tcPr>
                <w:tbl>
                  <w:tblPr>
                    <w:tblW w:w="5000" w:type="pct"/>
                    <w:tblCellMar>
                      <w:left w:w="0" w:type="dxa"/>
                      <w:right w:w="0" w:type="dxa"/>
                    </w:tblCellMar>
                    <w:tblLook w:val="04A0" w:firstRow="1" w:lastRow="0" w:firstColumn="1" w:lastColumn="0" w:noHBand="0" w:noVBand="1"/>
                  </w:tblPr>
                  <w:tblGrid>
                    <w:gridCol w:w="3750"/>
                    <w:gridCol w:w="600"/>
                    <w:gridCol w:w="3750"/>
                  </w:tblGrid>
                  <w:tr w:rsidR="00E44B91">
                    <w:trPr>
                      <w:trHeight w:val="300"/>
                    </w:trPr>
                    <w:tc>
                      <w:tcPr>
                        <w:tcW w:w="3750" w:type="dxa"/>
                        <w:hideMark/>
                      </w:tcPr>
                      <w:tbl>
                        <w:tblPr>
                          <w:tblpPr w:vertAnchor="text"/>
                          <w:tblW w:w="5000" w:type="pct"/>
                          <w:tblCellMar>
                            <w:left w:w="0" w:type="dxa"/>
                            <w:right w:w="0" w:type="dxa"/>
                          </w:tblCellMar>
                          <w:tblLook w:val="04A0" w:firstRow="1" w:lastRow="0" w:firstColumn="1" w:lastColumn="0" w:noHBand="0" w:noVBand="1"/>
                        </w:tblPr>
                        <w:tblGrid>
                          <w:gridCol w:w="3750"/>
                        </w:tblGrid>
                        <w:tr w:rsidR="00E44B91">
                          <w:tc>
                            <w:tcPr>
                              <w:tcW w:w="0" w:type="auto"/>
                              <w:vAlign w:val="center"/>
                              <w:hideMark/>
                            </w:tcPr>
                            <w:p w:rsidR="00E44B91" w:rsidRDefault="00E44B91">
                              <w:pPr>
                                <w:jc w:val="center"/>
                                <w:rPr>
                                  <w:rFonts w:eastAsia="Times New Roman"/>
                                </w:rPr>
                              </w:pPr>
                              <w:r>
                                <w:rPr>
                                  <w:rFonts w:eastAsia="Times New Roman"/>
                                  <w:noProof/>
                                </w:rPr>
                                <mc:AlternateContent>
                                  <mc:Choice Requires="wps">
                                    <w:drawing>
                                      <wp:inline distT="0" distB="0" distL="0" distR="0">
                                        <wp:extent cx="2381250" cy="451485"/>
                                        <wp:effectExtent l="0" t="0" r="0" b="5715"/>
                                        <wp:docPr id="25" name="Rounded Rectangle 25">
                                          <a:hlinkClick xmlns:a="http://schemas.openxmlformats.org/drawingml/2006/main" r:id="rId89" tgtFrame="_blank"/>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0" cy="451485"/>
                                                </a:xfrm>
                                                <a:prstGeom prst="roundRect">
                                                  <a:avLst>
                                                    <a:gd name="adj" fmla="val 12000"/>
                                                  </a:avLst>
                                                </a:prstGeom>
                                                <a:solidFill>
                                                  <a:srgbClr val="071D3B"/>
                                                </a:solidFill>
                                                <a:ln>
                                                  <a:noFill/>
                                                </a:ln>
                                                <a:effectLst/>
                                                <a:extLst>
                                                  <a:ext uri="{91240B29-F687-4F45-9708-019B960494DF}">
                                                    <a14:hiddenLine xmlns:a14="http://schemas.microsoft.com/office/drawing/2010/main" w="19050">
                                                      <a:solidFill>
                                                        <a:srgbClr val="FFD52D"/>
                                                      </a:solidFill>
                                                      <a:round/>
                                                      <a:headEnd/>
                                                      <a:tailEnd/>
                                                    </a14:hiddenLine>
                                                  </a:ext>
                                                  <a:ext uri="{AF507438-7753-43E0-B8FC-AC1667EBCBE1}">
                                                    <a14:hiddenEffects xmlns:a14="http://schemas.microsoft.com/office/drawing/2010/main">
                                                      <a:effectLst>
                                                        <a:outerShdw dist="19050" dir="5400000" algn="ctr" rotWithShape="0">
                                                          <a:srgbClr val="FFD52D"/>
                                                        </a:outerShdw>
                                                      </a:effectLst>
                                                    </a14:hiddenEffects>
                                                  </a:ext>
                                                </a:extLst>
                                              </wps:spPr>
                                              <wps:txbx>
                                                <w:txbxContent>
                                                  <w:p w:rsidR="00E44B91" w:rsidRDefault="00E44B91" w:rsidP="00E44B91">
                                                    <w:pPr>
                                                      <w:jc w:val="center"/>
                                                      <w:rPr>
                                                        <w:rFonts w:eastAsia="Times New Roman"/>
                                                      </w:rPr>
                                                    </w:pPr>
                                                    <w:r>
                                                      <w:rPr>
                                                        <w:rFonts w:ascii="Arial" w:eastAsia="Times New Roman" w:hAnsi="Arial" w:cs="Arial"/>
                                                        <w:color w:val="FFD52D"/>
                                                        <w:sz w:val="21"/>
                                                        <w:szCs w:val="21"/>
                                                      </w:rPr>
                                                      <w:t xml:space="preserve">Training Overview </w:t>
                                                    </w:r>
                                                  </w:p>
                                                </w:txbxContent>
                                              </wps:txbx>
                                              <wps:bodyPr rot="0" vert="horz" wrap="square" lIns="238125" tIns="133350" rIns="238125" bIns="133350" anchor="ctr" anchorCtr="0" upright="1">
                                                <a:spAutoFit/>
                                              </wps:bodyPr>
                                            </wps:wsp>
                                          </a:graphicData>
                                        </a:graphic>
                                      </wp:inline>
                                    </w:drawing>
                                  </mc:Choice>
                                  <mc:Fallback>
                                    <w:pict>
                                      <v:roundrect id="Rounded Rectangle 25" o:spid="_x0000_s1026" href="https://eur03.safelinks.protection.outlook.com/?url=https%3A%2F%2Fnaspm.co.uk%2Ftraining%2F&amp;data=05%7C02%7Cadmin%40naspm.co.uk%7C93d313e83f5345b9e53408dd241c6c13%7C353669e1971846f89bed95afc8776c8a%7C0%7C0%7C638706426675150113%7CUnknown%7CTWFpbGZsb3d8eyJFbXB0eU1hcGkiOnRydWUsIlYiOiIwLjAuMDAwMCIsIlAiOiJXaW4zMiIsIkFOIjoiTWFpbCIsIldUIjoyfQ%3D%3D%7C0%7C%7C%7C&amp;sdata=zhD13IOc0O2M3Ip%2BkE4DQOCRTHWcg0MuLYWb1ZaQz%2B0%3D&amp;reserved=0" target="_blank" style="width:187.5pt;height:35.55pt;visibility:visible;mso-wrap-style:square;mso-left-percent:-10001;mso-top-percent:-10001;mso-position-horizontal:absolute;mso-position-horizontal-relative:char;mso-position-vertical:absolute;mso-position-vertical-relative:line;mso-left-percent:-10001;mso-top-percent:-10001;v-text-anchor:middle" arcsize="78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" o:button="t" fillcolor="#071d3b" stroked="f" strokecolor="#ffd52d" strokeweight="1.5pt">
                                        <v:fill o:detectmouseclick="t"/>
                                        <v:shadow color="#ffd52d" offset="0,1.5pt"/>
                                        <v:textbox style="mso-fit-shape-to-text:t" inset="18.75pt,10.5pt,18.75pt,10.5pt">
                                          <w:txbxContent>
                                            <w:p w:rsidR="00E44B91" w:rsidRDefault="00E44B91" w:rsidP="00E44B91">
                                              <w:pPr>
                                                <w:jc w:val="center"/>
                                                <w:rPr>
                                                  <w:rFonts w:eastAsia="Times New Roman"/>
                                                </w:rPr>
                                              </w:pPr>
                                              <w:r>
                                                <w:rPr>
                                                  <w:rFonts w:ascii="Arial" w:eastAsia="Times New Roman" w:hAnsi="Arial" w:cs="Arial"/>
                                                  <w:color w:val="FFD52D"/>
                                                  <w:sz w:val="21"/>
                                                  <w:szCs w:val="21"/>
                                                </w:rPr>
                                                <w:t xml:space="preserve">Training Overview </w:t>
                                              </w:r>
                                            </w:p>
                                          </w:txbxContent>
                                        </v:textbox>
                                        <w10:anchorlock/>
                                      </v:roundrect>
                                    </w:pict>
                                  </mc:Fallback>
                                </mc:AlternateContent>
                              </w:r>
                            </w:p>
                          </w:tc>
                        </w:tr>
                      </w:tbl>
                      <w:p w:rsidR="00E44B91" w:rsidRDefault="00E44B91">
                        <w:pPr>
                          <w:rPr>
                            <w:rFonts w:eastAsia="Times New Roman"/>
                            <w:sz w:val="20"/>
                            <w:szCs w:val="20"/>
                          </w:rPr>
                        </w:pPr>
                      </w:p>
                    </w:tc>
                    <w:tc>
                      <w:tcPr>
                        <w:tcW w:w="600" w:type="dxa"/>
                        <w:vAlign w:val="center"/>
                        <w:hideMark/>
                      </w:tcPr>
                      <w:p w:rsidR="00E44B91" w:rsidRDefault="00E44B91">
                        <w:pPr>
                          <w:rPr>
                            <w:rFonts w:eastAsia="Times New Roman"/>
                            <w:sz w:val="20"/>
                            <w:szCs w:val="20"/>
                          </w:rPr>
                        </w:pPr>
                      </w:p>
                    </w:tc>
                    <w:tc>
                      <w:tcPr>
                        <w:tcW w:w="3750" w:type="dxa"/>
                        <w:hideMark/>
                      </w:tcPr>
                      <w:tbl>
                        <w:tblPr>
                          <w:tblpPr w:vertAnchor="text"/>
                          <w:tblW w:w="5000" w:type="pct"/>
                          <w:tblCellMar>
                            <w:left w:w="0" w:type="dxa"/>
                            <w:right w:w="0" w:type="dxa"/>
                          </w:tblCellMar>
                          <w:tblLook w:val="04A0" w:firstRow="1" w:lastRow="0" w:firstColumn="1" w:lastColumn="0" w:noHBand="0" w:noVBand="1"/>
                        </w:tblPr>
                        <w:tblGrid>
                          <w:gridCol w:w="3750"/>
                        </w:tblGrid>
                        <w:tr w:rsidR="00E44B91">
                          <w:tc>
                            <w:tcPr>
                              <w:tcW w:w="0" w:type="auto"/>
                              <w:vAlign w:val="center"/>
                              <w:hideMark/>
                            </w:tcPr>
                            <w:p w:rsidR="00E44B91" w:rsidRDefault="00E44B91">
                              <w:pPr>
                                <w:jc w:val="center"/>
                                <w:rPr>
                                  <w:rFonts w:eastAsia="Times New Roman"/>
                                </w:rPr>
                              </w:pPr>
                              <w:r>
                                <w:rPr>
                                  <w:rFonts w:eastAsia="Times New Roman"/>
                                  <w:noProof/>
                                </w:rPr>
                                <mc:AlternateContent>
                                  <mc:Choice Requires="wps">
                                    <w:drawing>
                                      <wp:inline distT="0" distB="0" distL="0" distR="0">
                                        <wp:extent cx="2381250" cy="451485"/>
                                        <wp:effectExtent l="0" t="0" r="0" b="5715"/>
                                        <wp:docPr id="24" name="Rounded Rectangle 24">
                                          <a:hlinkClick xmlns:a="http://schemas.openxmlformats.org/drawingml/2006/main" r:id="rId90" tgtFrame="_blank"/>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0" cy="451485"/>
                                                </a:xfrm>
                                                <a:prstGeom prst="roundRect">
                                                  <a:avLst>
                                                    <a:gd name="adj" fmla="val 12000"/>
                                                  </a:avLst>
                                                </a:prstGeom>
                                                <a:solidFill>
                                                  <a:srgbClr val="071D3B"/>
                                                </a:solidFill>
                                                <a:ln>
                                                  <a:noFill/>
                                                </a:ln>
                                                <a:effectLst/>
                                                <a:extLst>
                                                  <a:ext uri="{91240B29-F687-4F45-9708-019B960494DF}">
                                                    <a14:hiddenLine xmlns:a14="http://schemas.microsoft.com/office/drawing/2010/main" w="19050">
                                                      <a:solidFill>
                                                        <a:srgbClr val="FFD52D"/>
                                                      </a:solidFill>
                                                      <a:round/>
                                                      <a:headEnd/>
                                                      <a:tailEnd/>
                                                    </a14:hiddenLine>
                                                  </a:ext>
                                                  <a:ext uri="{AF507438-7753-43E0-B8FC-AC1667EBCBE1}">
                                                    <a14:hiddenEffects xmlns:a14="http://schemas.microsoft.com/office/drawing/2010/main">
                                                      <a:effectLst>
                                                        <a:outerShdw dist="19050" dir="5400000" algn="ctr" rotWithShape="0">
                                                          <a:srgbClr val="FFD52D"/>
                                                        </a:outerShdw>
                                                      </a:effectLst>
                                                    </a14:hiddenEffects>
                                                  </a:ext>
                                                </a:extLst>
                                              </wps:spPr>
                                              <wps:txbx>
                                                <w:txbxContent>
                                                  <w:p w:rsidR="00E44B91" w:rsidRDefault="00E44B91" w:rsidP="00E44B91">
                                                    <w:pPr>
                                                      <w:jc w:val="center"/>
                                                      <w:rPr>
                                                        <w:rFonts w:eastAsia="Times New Roman"/>
                                                      </w:rPr>
                                                    </w:pPr>
                                                    <w:r>
                                                      <w:rPr>
                                                        <w:rFonts w:ascii="Arial" w:eastAsia="Times New Roman" w:hAnsi="Arial" w:cs="Arial"/>
                                                        <w:color w:val="FFD52D"/>
                                                        <w:sz w:val="21"/>
                                                        <w:szCs w:val="21"/>
                                                      </w:rPr>
                                                      <w:t xml:space="preserve">Book Training </w:t>
                                                    </w:r>
                                                  </w:p>
                                                </w:txbxContent>
                                              </wps:txbx>
                                              <wps:bodyPr rot="0" vert="horz" wrap="square" lIns="238125" tIns="133350" rIns="238125" bIns="133350" anchor="ctr" anchorCtr="0" upright="1">
                                                <a:spAutoFit/>
                                              </wps:bodyPr>
                                            </wps:wsp>
                                          </a:graphicData>
                                        </a:graphic>
                                      </wp:inline>
                                    </w:drawing>
                                  </mc:Choice>
                                  <mc:Fallback>
                                    <w:pict>
                                      <v:roundrect id="Rounded Rectangle 24" o:spid="_x0000_s1027" href="https://eur03.safelinks.protection.outlook.com/?url=https%3A%2F%2Fnaspm.co.uk%2Fevent%2F&amp;data=05%7C02%7Cadmin%40naspm.co.uk%7C93d313e83f5345b9e53408dd241c6c13%7C353669e1971846f89bed95afc8776c8a%7C0%7C0%7C638706426675174783%7CUnknown%7CTWFpbGZsb3d8eyJFbXB0eU1hcGkiOnRydWUsIlYiOiIwLjAuMDAwMCIsIlAiOiJXaW4zMiIsIkFOIjoiTWFpbCIsIldUIjoyfQ%3D%3D%7C0%7C%7C%7C&amp;sdata=d0LIbitycDhWkKRz9Z%2Fa%2BCTFREgh2PIqu2ghxldjqT8%3D&amp;reserved=0" target="_blank" style="width:187.5pt;height:35.55pt;visibility:visible;mso-wrap-style:square;mso-left-percent:-10001;mso-top-percent:-10001;mso-position-horizontal:absolute;mso-position-horizontal-relative:char;mso-position-vertical:absolute;mso-position-vertical-relative:line;mso-left-percent:-10001;mso-top-percent:-10001;v-text-anchor:middle" arcsize="78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" o:button="t" fillcolor="#071d3b" stroked="f" strokecolor="#ffd52d" strokeweight="1.5pt">
                                        <v:fill o:detectmouseclick="t"/>
                                        <v:shadow color="#ffd52d" offset="0,1.5pt"/>
                                        <v:textbox style="mso-fit-shape-to-text:t" inset="18.75pt,10.5pt,18.75pt,10.5pt">
                                          <w:txbxContent>
                                            <w:p w:rsidR="00E44B91" w:rsidRDefault="00E44B91" w:rsidP="00E44B91">
                                              <w:pPr>
                                                <w:jc w:val="center"/>
                                                <w:rPr>
                                                  <w:rFonts w:eastAsia="Times New Roman"/>
                                                </w:rPr>
                                              </w:pPr>
                                              <w:r>
                                                <w:rPr>
                                                  <w:rFonts w:ascii="Arial" w:eastAsia="Times New Roman" w:hAnsi="Arial" w:cs="Arial"/>
                                                  <w:color w:val="FFD52D"/>
                                                  <w:sz w:val="21"/>
                                                  <w:szCs w:val="21"/>
                                                </w:rPr>
                                                <w:t xml:space="preserve">Book Training </w:t>
                                              </w:r>
                                            </w:p>
                                          </w:txbxContent>
                                        </v:textbox>
                                        <w10:anchorlock/>
                                      </v:roundrect>
                                    </w:pict>
                                  </mc:Fallback>
                                </mc:AlternateContent>
                              </w:r>
                            </w:p>
                          </w:tc>
                        </w:tr>
                      </w:tbl>
                      <w:p w:rsidR="00E44B91" w:rsidRDefault="00E44B91">
                        <w:pP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6F6F6"/>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071D3B"/>
                  <w:vAlign w:val="center"/>
                  <w:hideMark/>
                </w:tcPr>
                <w:p w:rsidR="00E44B91" w:rsidRDefault="00E44B91">
                  <w:pPr>
                    <w:rPr>
                      <w:rFonts w:eastAsia="Times New Roman"/>
                    </w:rPr>
                  </w:pPr>
                </w:p>
              </w:tc>
            </w:tr>
            <w:tr w:rsidR="00E44B91">
              <w:trPr>
                <w:jc w:val="center"/>
              </w:trPr>
              <w:tc>
                <w:tcPr>
                  <w:tcW w:w="0" w:type="auto"/>
                  <w:shd w:val="clear" w:color="auto" w:fill="071D3B"/>
                  <w:tcMar>
                    <w:top w:w="0" w:type="dxa"/>
                    <w:left w:w="750" w:type="dxa"/>
                    <w:bottom w:w="0" w:type="dxa"/>
                    <w:right w:w="750" w:type="dxa"/>
                  </w:tcMar>
                  <w:vAlign w:val="center"/>
                  <w:hideMark/>
                </w:tcPr>
                <w:p w:rsidR="00E44B91" w:rsidRDefault="00E44B91">
                  <w:pPr>
                    <w:pStyle w:val="Heading2"/>
                    <w:spacing w:after="150" w:line="300" w:lineRule="auto"/>
                    <w:rPr>
                      <w:rFonts w:ascii="Arial" w:eastAsia="Times New Roman" w:hAnsi="Arial" w:cs="Arial"/>
                      <w:color w:val="071D3B"/>
                      <w:sz w:val="42"/>
                      <w:szCs w:val="42"/>
                    </w:rPr>
                  </w:pPr>
                  <w:r>
                    <w:rPr>
                      <w:rFonts w:ascii="Arial" w:eastAsia="Times New Roman" w:hAnsi="Arial" w:cs="Arial"/>
                      <w:color w:val="FFFFFF"/>
                      <w:sz w:val="42"/>
                      <w:szCs w:val="42"/>
                    </w:rPr>
                    <w:t>Your Input Into NASPM</w:t>
                  </w:r>
                </w:p>
                <w:p w:rsidR="00E44B91" w:rsidRDefault="00E44B91">
                  <w:pPr>
                    <w:pStyle w:val="NormalWeb"/>
                    <w:spacing w:after="150" w:line="396" w:lineRule="auto"/>
                    <w:rPr>
                      <w:rFonts w:ascii="Arial" w:hAnsi="Arial" w:cs="Arial"/>
                      <w:color w:val="071D3B"/>
                    </w:rPr>
                  </w:pPr>
                  <w:r>
                    <w:rPr>
                      <w:rFonts w:ascii="Arial" w:hAnsi="Arial" w:cs="Arial"/>
                      <w:color w:val="FFFFFF"/>
                    </w:rPr>
                    <w:t xml:space="preserve">Do you have any requests regarding documents, templates, or an area of concern that you would like us to include in the document centre or website? </w:t>
                  </w:r>
                </w:p>
                <w:p w:rsidR="00E44B91" w:rsidRDefault="00E44B91">
                  <w:pPr>
                    <w:pStyle w:val="NormalWeb"/>
                    <w:spacing w:after="150" w:line="396" w:lineRule="auto"/>
                    <w:rPr>
                      <w:rFonts w:ascii="Arial" w:hAnsi="Arial" w:cs="Arial"/>
                      <w:color w:val="071D3B"/>
                    </w:rPr>
                  </w:pPr>
                  <w:r>
                    <w:rPr>
                      <w:rFonts w:ascii="Arial" w:hAnsi="Arial" w:cs="Arial"/>
                      <w:color w:val="FFFFFF"/>
                    </w:rPr>
                    <w:lastRenderedPageBreak/>
                    <w:t xml:space="preserve">Do you want a tailored health and safety training programme? </w:t>
                  </w:r>
                </w:p>
                <w:p w:rsidR="00E44B91" w:rsidRDefault="00E44B91">
                  <w:pPr>
                    <w:pStyle w:val="NormalWeb"/>
                    <w:spacing w:after="150" w:line="396" w:lineRule="auto"/>
                    <w:rPr>
                      <w:rFonts w:ascii="Arial" w:hAnsi="Arial" w:cs="Arial"/>
                      <w:color w:val="071D3B"/>
                    </w:rPr>
                  </w:pPr>
                  <w:r>
                    <w:rPr>
                      <w:rFonts w:ascii="Arial" w:hAnsi="Arial" w:cs="Arial"/>
                      <w:color w:val="FFFFFF"/>
                    </w:rPr>
                    <w:t>Or do you want to leave feedback?</w:t>
                  </w:r>
                </w:p>
                <w:p w:rsidR="00E44B91" w:rsidRDefault="00E44B91">
                  <w:pPr>
                    <w:pStyle w:val="NormalWeb"/>
                    <w:spacing w:line="396" w:lineRule="auto"/>
                    <w:rPr>
                      <w:rFonts w:ascii="Arial" w:hAnsi="Arial" w:cs="Arial"/>
                      <w:color w:val="071D3B"/>
                    </w:rPr>
                  </w:pPr>
                  <w:r>
                    <w:rPr>
                      <w:rFonts w:ascii="Arial" w:hAnsi="Arial" w:cs="Arial"/>
                      <w:color w:val="FFFFFF"/>
                    </w:rPr>
                    <w:t>Email </w:t>
                  </w:r>
                  <w:hyperlink r:id="rId91" w:history="1">
                    <w:r>
                      <w:rPr>
                        <w:rStyle w:val="Hyperlink"/>
                        <w:rFonts w:ascii="Arial" w:hAnsi="Arial" w:cs="Arial"/>
                        <w:color w:val="FFFFFF"/>
                      </w:rPr>
                      <w:t>admin@naspm.co.uk</w:t>
                    </w:r>
                  </w:hyperlink>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071D3B"/>
                  <w:vAlign w:val="center"/>
                  <w:hideMark/>
                </w:tcPr>
                <w:p w:rsidR="00E44B91" w:rsidRDefault="00E44B91">
                  <w:pPr>
                    <w:rPr>
                      <w:rFonts w:eastAsia="Times New Roman"/>
                    </w:rPr>
                  </w:pPr>
                </w:p>
              </w:tc>
            </w:tr>
            <w:tr w:rsidR="00E44B91">
              <w:trPr>
                <w:jc w:val="center"/>
              </w:trPr>
              <w:tc>
                <w:tcPr>
                  <w:tcW w:w="0" w:type="auto"/>
                  <w:shd w:val="clear" w:color="auto" w:fill="071D3B"/>
                  <w:tcMar>
                    <w:top w:w="0" w:type="dxa"/>
                    <w:left w:w="750" w:type="dxa"/>
                    <w:bottom w:w="0" w:type="dxa"/>
                    <w:right w:w="750" w:type="dxa"/>
                  </w:tcMar>
                  <w:vAlign w:val="center"/>
                  <w:hideMark/>
                </w:tcPr>
                <w:tbl>
                  <w:tblPr>
                    <w:tblW w:w="0" w:type="auto"/>
                    <w:jc w:val="center"/>
                    <w:tblCellMar>
                      <w:left w:w="0" w:type="dxa"/>
                      <w:right w:w="0" w:type="dxa"/>
                    </w:tblCellMar>
                    <w:tblLook w:val="04A0" w:firstRow="1" w:lastRow="0" w:firstColumn="1" w:lastColumn="0" w:noHBand="0" w:noVBand="1"/>
                  </w:tblPr>
                  <w:tblGrid>
                    <w:gridCol w:w="2145"/>
                  </w:tblGrid>
                  <w:tr w:rsidR="00E44B91">
                    <w:trPr>
                      <w:jc w:val="center"/>
                    </w:trPr>
                    <w:tc>
                      <w:tcPr>
                        <w:tcW w:w="0" w:type="auto"/>
                        <w:vAlign w:val="center"/>
                        <w:hideMark/>
                      </w:tcPr>
                      <w:p w:rsidR="00E44B91" w:rsidRDefault="00E44B91">
                        <w:pPr>
                          <w:jc w:val="center"/>
                          <w:rPr>
                            <w:rFonts w:eastAsia="Times New Roman"/>
                          </w:rPr>
                        </w:pPr>
                        <w:r>
                          <w:rPr>
                            <w:rFonts w:eastAsia="Times New Roman"/>
                            <w:noProof/>
                          </w:rPr>
                          <mc:AlternateContent>
                            <mc:Choice Requires="wps">
                              <w:drawing>
                                <wp:inline distT="0" distB="0" distL="0" distR="0">
                                  <wp:extent cx="1356360" cy="380365"/>
                                  <wp:effectExtent l="0" t="9525" r="5715" b="635"/>
                                  <wp:docPr id="23" name="Rounded Rectangle 23">
                                    <a:hlinkClick xmlns:a="http://schemas.openxmlformats.org/drawingml/2006/main" r:id="rId12" tgtFrame="_blank"/>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6360" cy="380365"/>
                                          </a:xfrm>
                                          <a:prstGeom prst="roundRect">
                                            <a:avLst>
                                              <a:gd name="adj" fmla="val 12000"/>
                                            </a:avLst>
                                          </a:prstGeom>
                                          <a:solidFill>
                                            <a:srgbClr val="FFD52D"/>
                                          </a:solidFill>
                                          <a:ln>
                                            <a:noFill/>
                                          </a:ln>
                                          <a:effectLst/>
                                          <a:extLst>
                                            <a:ext uri="{91240B29-F687-4F45-9708-019B960494DF}">
                                              <a14:hiddenLine xmlns:a14="http://schemas.microsoft.com/office/drawing/2010/main" w="19050">
                                                <a:solidFill>
                                                  <a:srgbClr val="FFD52D"/>
                                                </a:solidFill>
                                                <a:round/>
                                                <a:headEnd/>
                                                <a:tailEnd/>
                                              </a14:hiddenLine>
                                            </a:ext>
                                            <a:ext uri="{AF507438-7753-43E0-B8FC-AC1667EBCBE1}">
                                              <a14:hiddenEffects xmlns:a14="http://schemas.microsoft.com/office/drawing/2010/main">
                                                <a:effectLst>
                                                  <a:outerShdw dist="19050" dir="5400000" algn="ctr" rotWithShape="0">
                                                    <a:srgbClr val="FFD52D"/>
                                                  </a:outerShdw>
                                                </a:effectLst>
                                              </a14:hiddenEffects>
                                            </a:ext>
                                          </a:extLst>
                                        </wps:spPr>
                                        <wps:txbx>
                                          <w:txbxContent>
                                            <w:p w:rsidR="00E44B91" w:rsidRDefault="00E44B91" w:rsidP="00E44B91">
                                              <w:pPr>
                                                <w:jc w:val="center"/>
                                                <w:rPr>
                                                  <w:rFonts w:eastAsia="Times New Roman"/>
                                                </w:rPr>
                                              </w:pPr>
                                              <w:r>
                                                <w:rPr>
                                                  <w:rFonts w:ascii="Arial" w:eastAsia="Times New Roman" w:hAnsi="Arial" w:cs="Arial"/>
                                                  <w:color w:val="071D3B"/>
                                                  <w:sz w:val="21"/>
                                                  <w:szCs w:val="21"/>
                                                </w:rPr>
                                                <w:t xml:space="preserve">Get In touch </w:t>
                                              </w:r>
                                            </w:p>
                                          </w:txbxContent>
                                        </wps:txbx>
                                        <wps:bodyPr rot="0" vert="horz" wrap="square" lIns="238125" tIns="95250" rIns="238125" bIns="95250" anchor="ctr" anchorCtr="0" upright="1">
                                          <a:spAutoFit/>
                                        </wps:bodyPr>
                                      </wps:wsp>
                                    </a:graphicData>
                                  </a:graphic>
                                </wp:inline>
                              </w:drawing>
                            </mc:Choice>
                            <mc:Fallback>
                              <w:pict>
                                <v:roundrect id="Rounded Rectangle 23" o:spid="_x0000_s1028" href="mailto:%20admin@naspm.co.uk" target="_blank" style="width:106.8pt;height:29.95pt;visibility:visible;mso-wrap-style:square;mso-left-percent:-10001;mso-top-percent:-10001;mso-position-horizontal:absolute;mso-position-horizontal-relative:char;mso-position-vertical:absolute;mso-position-vertical-relative:line;mso-left-percent:-10001;mso-top-percent:-10001;v-text-anchor:middle" arcsize="78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" o:button="t" fillcolor="#ffd52d" stroked="f" strokecolor="#ffd52d" strokeweight="1.5pt">
                                  <v:fill o:detectmouseclick="t"/>
                                  <v:shadow color="#ffd52d" offset="0,1.5pt"/>
                                  <v:textbox style="mso-fit-shape-to-text:t" inset="18.75pt,7.5pt,18.75pt,7.5pt">
                                    <w:txbxContent>
                                      <w:p w:rsidR="00E44B91" w:rsidRDefault="00E44B91" w:rsidP="00E44B91">
                                        <w:pPr>
                                          <w:jc w:val="center"/>
                                          <w:rPr>
                                            <w:rFonts w:eastAsia="Times New Roman"/>
                                          </w:rPr>
                                        </w:pPr>
                                        <w:r>
                                          <w:rPr>
                                            <w:rFonts w:ascii="Arial" w:eastAsia="Times New Roman" w:hAnsi="Arial" w:cs="Arial"/>
                                            <w:color w:val="071D3B"/>
                                            <w:sz w:val="21"/>
                                            <w:szCs w:val="21"/>
                                          </w:rPr>
                                          <w:t xml:space="preserve">Get In touch </w:t>
                                        </w:r>
                                      </w:p>
                                    </w:txbxContent>
                                  </v:textbox>
                                  <w10:anchorlock/>
                                </v:roundrect>
                              </w:pict>
                            </mc:Fallback>
                          </mc:AlternateContent>
                        </w:r>
                      </w:p>
                    </w:tc>
                  </w:tr>
                </w:tbl>
                <w:p w:rsidR="00E44B91" w:rsidRDefault="00E44B91">
                  <w:pPr>
                    <w:jc w:val="center"/>
                    <w:rPr>
                      <w:rFonts w:eastAsia="Times New Roman"/>
                      <w:sz w:val="20"/>
                      <w:szCs w:val="20"/>
                    </w:rPr>
                  </w:pPr>
                </w:p>
              </w:tc>
            </w:tr>
            <w:tr w:rsidR="00E44B91">
              <w:trPr>
                <w:trHeight w:val="600"/>
                <w:jc w:val="center"/>
              </w:trPr>
              <w:tc>
                <w:tcPr>
                  <w:tcW w:w="0" w:type="auto"/>
                  <w:shd w:val="clear" w:color="auto" w:fill="071D3B"/>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p w:rsidR="00E25072" w:rsidRDefault="00E25072" w:rsidP="00E44B91">
      <w:pPr>
        <w:jc w:val="center"/>
        <w:rPr>
          <w:rFonts w:eastAsia="Times New Roman"/>
        </w:rPr>
      </w:pPr>
    </w:p>
    <w:p w:rsidR="00E25072" w:rsidRDefault="00E25072" w:rsidP="00E44B91">
      <w:pPr>
        <w:jc w:val="center"/>
        <w:rPr>
          <w:rFonts w:eastAsia="Times New Roman"/>
        </w:rPr>
      </w:pPr>
    </w:p>
    <w:p w:rsidR="00E25072" w:rsidRDefault="00E25072" w:rsidP="00E44B91">
      <w:pPr>
        <w:jc w:val="center"/>
        <w:rPr>
          <w:rFonts w:eastAsia="Times New Roman"/>
        </w:rPr>
      </w:pPr>
      <w:bookmarkStart w:id="0" w:name="_GoBack"/>
      <w:bookmarkEnd w:id="0"/>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jc w:val="center"/>
              </w:trPr>
              <w:tc>
                <w:tcPr>
                  <w:tcW w:w="0" w:type="auto"/>
                  <w:shd w:val="clear" w:color="auto" w:fill="FFFFFF"/>
                  <w:tcMar>
                    <w:top w:w="0" w:type="dxa"/>
                    <w:left w:w="750" w:type="dxa"/>
                    <w:bottom w:w="0" w:type="dxa"/>
                    <w:right w:w="750" w:type="dxa"/>
                  </w:tcMar>
                  <w:vAlign w:val="center"/>
                </w:tcPr>
                <w:p w:rsidR="00E44B91" w:rsidRDefault="00E44B91">
                  <w:pPr>
                    <w:pStyle w:val="NormalWeb"/>
                    <w:spacing w:after="150" w:line="396" w:lineRule="auto"/>
                    <w:rPr>
                      <w:rFonts w:ascii="Arial" w:hAnsi="Arial" w:cs="Arial"/>
                      <w:color w:val="071D3B"/>
                    </w:rPr>
                  </w:pPr>
                </w:p>
                <w:p w:rsidR="00E44B91" w:rsidRDefault="00E44B91">
                  <w:pPr>
                    <w:pStyle w:val="NormalWeb"/>
                    <w:spacing w:after="150" w:line="396" w:lineRule="auto"/>
                    <w:jc w:val="center"/>
                    <w:rPr>
                      <w:rFonts w:ascii="Arial" w:hAnsi="Arial" w:cs="Arial"/>
                      <w:color w:val="071D3B"/>
                    </w:rPr>
                  </w:pPr>
                  <w:r>
                    <w:rPr>
                      <w:rFonts w:ascii="Arial" w:hAnsi="Arial" w:cs="Arial"/>
                      <w:color w:val="071D3B"/>
                    </w:rPr>
                    <w:t>Happy Christmas</w:t>
                  </w:r>
                </w:p>
                <w:p w:rsidR="00E44B91" w:rsidRDefault="00E44B91">
                  <w:pPr>
                    <w:pStyle w:val="NormalWeb"/>
                    <w:spacing w:after="150" w:line="396" w:lineRule="auto"/>
                    <w:jc w:val="center"/>
                    <w:rPr>
                      <w:rFonts w:ascii="Arial" w:hAnsi="Arial" w:cs="Arial"/>
                      <w:color w:val="071D3B"/>
                    </w:rPr>
                  </w:pPr>
                  <w:r>
                    <w:rPr>
                      <w:rFonts w:ascii="Arial" w:hAnsi="Arial" w:cs="Arial"/>
                      <w:color w:val="071D3B"/>
                    </w:rPr>
                    <w:t xml:space="preserve">Stuart and the NASPM Team </w:t>
                  </w:r>
                </w:p>
              </w:tc>
            </w:tr>
            <w:tr w:rsidR="00E44B91">
              <w:trPr>
                <w:trHeight w:val="300"/>
                <w:jc w:val="center"/>
              </w:trPr>
              <w:tc>
                <w:tcPr>
                  <w:tcW w:w="0" w:type="auto"/>
                  <w:shd w:val="clear" w:color="auto" w:fill="FFFFFF"/>
                  <w:vAlign w:val="center"/>
                  <w:hideMark/>
                </w:tcPr>
                <w:p w:rsidR="00E44B91" w:rsidRDefault="00E44B91">
                  <w:pPr>
                    <w:rPr>
                      <w:rFonts w:ascii="Arial" w:hAnsi="Arial" w:cs="Arial"/>
                      <w:color w:val="071D3B"/>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FFFFFF"/>
              <w:tblCellMar>
                <w:left w:w="0" w:type="dxa"/>
                <w:right w:w="0" w:type="dxa"/>
              </w:tblCellMar>
              <w:tblLook w:val="04A0" w:firstRow="1" w:lastRow="0" w:firstColumn="1" w:lastColumn="0" w:noHBand="0" w:noVBand="1"/>
            </w:tblPr>
            <w:tblGrid>
              <w:gridCol w:w="9600"/>
            </w:tblGrid>
            <w:tr w:rsidR="00E44B91">
              <w:trPr>
                <w:trHeight w:val="300"/>
                <w:jc w:val="center"/>
              </w:trPr>
              <w:tc>
                <w:tcPr>
                  <w:tcW w:w="0" w:type="auto"/>
                  <w:shd w:val="clear" w:color="auto" w:fill="FFFFFF"/>
                  <w:vAlign w:val="center"/>
                  <w:hideMark/>
                </w:tcPr>
                <w:p w:rsidR="00E44B91" w:rsidRDefault="00E44B91">
                  <w:pPr>
                    <w:rPr>
                      <w:rFonts w:eastAsia="Times New Roman"/>
                    </w:rPr>
                  </w:pPr>
                </w:p>
              </w:tc>
            </w:tr>
            <w:tr w:rsidR="00E44B91">
              <w:trPr>
                <w:jc w:val="center"/>
              </w:trPr>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9600"/>
                  </w:tblGrid>
                  <w:tr w:rsidR="00E44B91">
                    <w:tc>
                      <w:tcPr>
                        <w:tcW w:w="0" w:type="auto"/>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8100"/>
                        </w:tblGrid>
                        <w:tr w:rsidR="00E44B91">
                          <w:trPr>
                            <w:trHeight w:val="45"/>
                            <w:jc w:val="center"/>
                          </w:trPr>
                          <w:tc>
                            <w:tcPr>
                              <w:tcW w:w="0" w:type="auto"/>
                              <w:tcBorders>
                                <w:top w:val="single" w:sz="18" w:space="0" w:color="071D3B"/>
                                <w:left w:val="nil"/>
                                <w:bottom w:val="nil"/>
                                <w:right w:val="nil"/>
                              </w:tcBorders>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pPr>
                    <w:rPr>
                      <w:rFonts w:eastAsia="Times New Roman"/>
                      <w:sz w:val="20"/>
                      <w:szCs w:val="20"/>
                    </w:rPr>
                  </w:pPr>
                </w:p>
              </w:tc>
            </w:tr>
            <w:tr w:rsidR="00E44B91">
              <w:trPr>
                <w:trHeight w:val="300"/>
                <w:jc w:val="center"/>
              </w:trPr>
              <w:tc>
                <w:tcPr>
                  <w:tcW w:w="0" w:type="auto"/>
                  <w:shd w:val="clear" w:color="auto" w:fill="FFFFFF"/>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E44B91" w:rsidRDefault="00E44B91" w:rsidP="00E44B91">
      <w:pPr>
        <w:jc w:val="center"/>
        <w:rPr>
          <w:rFonts w:eastAsia="Times New Roman"/>
        </w:rPr>
      </w:pPr>
    </w:p>
    <w:tbl>
      <w:tblPr>
        <w:tblW w:w="5000" w:type="pct"/>
        <w:jc w:val="center"/>
        <w:tblCellMar>
          <w:left w:w="0" w:type="dxa"/>
          <w:right w:w="0" w:type="dxa"/>
        </w:tblCellMar>
        <w:tblLook w:val="04A0" w:firstRow="1" w:lastRow="0" w:firstColumn="1" w:lastColumn="0" w:noHBand="0" w:noVBand="1"/>
      </w:tblPr>
      <w:tblGrid>
        <w:gridCol w:w="9638"/>
      </w:tblGrid>
      <w:tr w:rsidR="00E44B91" w:rsidTr="00E44B91">
        <w:trPr>
          <w:jc w:val="center"/>
        </w:trPr>
        <w:tc>
          <w:tcPr>
            <w:tcW w:w="0" w:type="auto"/>
            <w:vAlign w:val="center"/>
            <w:hideMark/>
          </w:tcPr>
          <w:tbl>
            <w:tblPr>
              <w:tblW w:w="9600" w:type="dxa"/>
              <w:jc w:val="center"/>
              <w:shd w:val="clear" w:color="auto" w:fill="071D3B"/>
              <w:tblCellMar>
                <w:left w:w="0" w:type="dxa"/>
                <w:right w:w="0" w:type="dxa"/>
              </w:tblCellMar>
              <w:tblLook w:val="04A0" w:firstRow="1" w:lastRow="0" w:firstColumn="1" w:lastColumn="0" w:noHBand="0" w:noVBand="1"/>
            </w:tblPr>
            <w:tblGrid>
              <w:gridCol w:w="9600"/>
            </w:tblGrid>
            <w:tr w:rsidR="00E44B91">
              <w:trPr>
                <w:trHeight w:val="600"/>
                <w:jc w:val="center"/>
              </w:trPr>
              <w:tc>
                <w:tcPr>
                  <w:tcW w:w="0" w:type="auto"/>
                  <w:shd w:val="clear" w:color="auto" w:fill="071D3B"/>
                  <w:vAlign w:val="center"/>
                  <w:hideMark/>
                </w:tcPr>
                <w:p w:rsidR="00E44B91" w:rsidRDefault="00E44B91">
                  <w:pPr>
                    <w:rPr>
                      <w:rFonts w:eastAsia="Times New Roman"/>
                    </w:rPr>
                  </w:pPr>
                </w:p>
              </w:tc>
            </w:tr>
            <w:tr w:rsidR="00E44B91">
              <w:trPr>
                <w:jc w:val="center"/>
              </w:trPr>
              <w:tc>
                <w:tcPr>
                  <w:tcW w:w="0" w:type="auto"/>
                  <w:shd w:val="clear" w:color="auto" w:fill="071D3B"/>
                  <w:tcMar>
                    <w:top w:w="0" w:type="dxa"/>
                    <w:left w:w="750" w:type="dxa"/>
                    <w:bottom w:w="0" w:type="dxa"/>
                    <w:right w:w="750" w:type="dxa"/>
                  </w:tcMar>
                  <w:vAlign w:val="center"/>
                  <w:hideMark/>
                </w:tcPr>
                <w:tbl>
                  <w:tblPr>
                    <w:tblW w:w="5000" w:type="pct"/>
                    <w:jc w:val="center"/>
                    <w:tblCellMar>
                      <w:left w:w="0" w:type="dxa"/>
                      <w:right w:w="0" w:type="dxa"/>
                    </w:tblCellMar>
                    <w:tblLook w:val="04A0" w:firstRow="1" w:lastRow="0" w:firstColumn="1" w:lastColumn="0" w:noHBand="0" w:noVBand="1"/>
                  </w:tblPr>
                  <w:tblGrid>
                    <w:gridCol w:w="3750"/>
                    <w:gridCol w:w="600"/>
                    <w:gridCol w:w="3750"/>
                  </w:tblGrid>
                  <w:tr w:rsidR="00E44B91">
                    <w:trPr>
                      <w:trHeight w:val="450"/>
                      <w:jc w:val="center"/>
                    </w:trPr>
                    <w:tc>
                      <w:tcPr>
                        <w:tcW w:w="3750" w:type="dxa"/>
                        <w:hideMark/>
                      </w:tcPr>
                      <w:p w:rsidR="00E44B91" w:rsidRDefault="00E44B91">
                        <w:pPr>
                          <w:pStyle w:val="Heading5"/>
                          <w:spacing w:after="90" w:line="300" w:lineRule="auto"/>
                          <w:rPr>
                            <w:rFonts w:ascii="Arial" w:eastAsia="Times New Roman" w:hAnsi="Arial" w:cs="Arial"/>
                            <w:color w:val="FFD52D"/>
                            <w:sz w:val="23"/>
                            <w:szCs w:val="23"/>
                          </w:rPr>
                        </w:pPr>
                        <w:r>
                          <w:rPr>
                            <w:rFonts w:ascii="Arial" w:eastAsia="Times New Roman" w:hAnsi="Arial" w:cs="Arial"/>
                            <w:color w:val="FFD52D"/>
                            <w:sz w:val="23"/>
                            <w:szCs w:val="23"/>
                          </w:rPr>
                          <w:t>National Alliance of School Premises Management</w:t>
                        </w:r>
                      </w:p>
                      <w:p w:rsidR="00E44B91" w:rsidRDefault="00E44B91">
                        <w:pPr>
                          <w:pStyle w:val="NormalWeb"/>
                          <w:spacing w:after="90" w:line="360" w:lineRule="auto"/>
                          <w:rPr>
                            <w:rFonts w:ascii="Arial" w:hAnsi="Arial" w:cs="Arial"/>
                            <w:color w:val="FFFFFF"/>
                            <w:sz w:val="21"/>
                            <w:szCs w:val="21"/>
                          </w:rPr>
                        </w:pPr>
                        <w:r>
                          <w:rPr>
                            <w:rFonts w:ascii="Arial" w:hAnsi="Arial" w:cs="Arial"/>
                            <w:color w:val="FFFFFF"/>
                            <w:sz w:val="21"/>
                            <w:szCs w:val="21"/>
                          </w:rPr>
                          <w:t>Old Town Hall, 29 Broadway, Stratford, London</w:t>
                        </w:r>
                      </w:p>
                      <w:p w:rsidR="00E44B91" w:rsidRDefault="00E44B91">
                        <w:pPr>
                          <w:pStyle w:val="NormalWeb"/>
                          <w:spacing w:after="90" w:line="360" w:lineRule="auto"/>
                          <w:rPr>
                            <w:rFonts w:ascii="Arial" w:hAnsi="Arial" w:cs="Arial"/>
                            <w:color w:val="FFFFFF"/>
                            <w:sz w:val="21"/>
                            <w:szCs w:val="21"/>
                          </w:rPr>
                        </w:pPr>
                        <w:r>
                          <w:rPr>
                            <w:rFonts w:ascii="Arial" w:hAnsi="Arial" w:cs="Arial"/>
                            <w:color w:val="FFFFFF"/>
                            <w:sz w:val="21"/>
                            <w:szCs w:val="21"/>
                          </w:rPr>
                          <w:t>United Kingdom</w:t>
                        </w:r>
                      </w:p>
                      <w:tbl>
                        <w:tblPr>
                          <w:tblW w:w="5000" w:type="pct"/>
                          <w:tblCellMar>
                            <w:left w:w="0" w:type="dxa"/>
                            <w:right w:w="0" w:type="dxa"/>
                          </w:tblCellMar>
                          <w:tblLook w:val="04A0" w:firstRow="1" w:lastRow="0" w:firstColumn="1" w:lastColumn="0" w:noHBand="0" w:noVBand="1"/>
                        </w:tblPr>
                        <w:tblGrid>
                          <w:gridCol w:w="3750"/>
                        </w:tblGrid>
                        <w:tr w:rsidR="00E44B91">
                          <w:trPr>
                            <w:trHeight w:val="240"/>
                          </w:trPr>
                          <w:tc>
                            <w:tcPr>
                              <w:tcW w:w="0" w:type="auto"/>
                              <w:vAlign w:val="center"/>
                              <w:hideMark/>
                            </w:tcPr>
                            <w:p w:rsidR="00E44B91" w:rsidRDefault="00E44B91">
                              <w:pPr>
                                <w:rPr>
                                  <w:rFonts w:ascii="Arial" w:hAnsi="Arial" w:cs="Arial"/>
                                  <w:color w:val="FFFFFF"/>
                                  <w:sz w:val="21"/>
                                  <w:szCs w:val="21"/>
                                </w:rPr>
                              </w:pPr>
                            </w:p>
                          </w:tc>
                        </w:tr>
                        <w:tr w:rsidR="00E44B91">
                          <w:tc>
                            <w:tcPr>
                              <w:tcW w:w="0" w:type="auto"/>
                              <w:vAlign w:val="center"/>
                              <w:hideMark/>
                            </w:tcPr>
                            <w:tbl>
                              <w:tblPr>
                                <w:tblW w:w="0" w:type="auto"/>
                                <w:tblCellMar>
                                  <w:left w:w="0" w:type="dxa"/>
                                  <w:right w:w="0" w:type="dxa"/>
                                </w:tblCellMar>
                                <w:tblLook w:val="04A0" w:firstRow="1" w:lastRow="0" w:firstColumn="1" w:lastColumn="0" w:noHBand="0" w:noVBand="1"/>
                              </w:tblPr>
                              <w:tblGrid>
                                <w:gridCol w:w="345"/>
                                <w:gridCol w:w="420"/>
                                <w:gridCol w:w="420"/>
                                <w:gridCol w:w="345"/>
                              </w:tblGrid>
                              <w:tr w:rsidR="00E44B91">
                                <w:tc>
                                  <w:tcPr>
                                    <w:tcW w:w="270" w:type="dxa"/>
                                    <w:tcMar>
                                      <w:top w:w="0" w:type="dxa"/>
                                      <w:left w:w="0" w:type="dxa"/>
                                      <w:bottom w:w="0" w:type="dxa"/>
                                      <w:right w:w="75" w:type="dxa"/>
                                    </w:tcMar>
                                    <w:vAlign w:val="center"/>
                                    <w:hideMark/>
                                  </w:tcPr>
                                  <w:p w:rsidR="00E44B91" w:rsidRDefault="00E44B91">
                                    <w:pPr>
                                      <w:jc w:val="center"/>
                                      <w:rPr>
                                        <w:rFonts w:eastAsia="Times New Roman"/>
                                      </w:rPr>
                                    </w:pPr>
                                    <w:r>
                                      <w:rPr>
                                        <w:rFonts w:eastAsia="Times New Roman"/>
                                        <w:noProof/>
                                        <w:color w:val="0000FF"/>
                                      </w:rPr>
                                      <w:drawing>
                                        <wp:inline distT="0" distB="0" distL="0" distR="0">
                                          <wp:extent cx="171450" cy="171450"/>
                                          <wp:effectExtent l="0" t="0" r="0" b="0"/>
                                          <wp:docPr id="4" name="Picture 4" descr="facebook">
                                            <a:hlinkClick xmlns:a="http://schemas.openxmlformats.org/drawingml/2006/main" r:id="rId92"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acebook"/>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E44B91" w:rsidRDefault="00E44B91">
                                    <w:pPr>
                                      <w:jc w:val="center"/>
                                      <w:rPr>
                                        <w:rFonts w:eastAsia="Times New Roman"/>
                                      </w:rPr>
                                    </w:pPr>
                                    <w:r>
                                      <w:rPr>
                                        <w:rFonts w:eastAsia="Times New Roman"/>
                                        <w:noProof/>
                                        <w:color w:val="0000FF"/>
                                      </w:rPr>
                                      <w:drawing>
                                        <wp:inline distT="0" distB="0" distL="0" distR="0">
                                          <wp:extent cx="171450" cy="171450"/>
                                          <wp:effectExtent l="0" t="0" r="0" b="0"/>
                                          <wp:docPr id="3" name="Picture 3" descr="instagram">
                                            <a:hlinkClick xmlns:a="http://schemas.openxmlformats.org/drawingml/2006/main" r:id="rId94"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nstagram"/>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75" w:type="dxa"/>
                                    </w:tcMar>
                                    <w:vAlign w:val="center"/>
                                    <w:hideMark/>
                                  </w:tcPr>
                                  <w:p w:rsidR="00E44B91" w:rsidRDefault="00E44B91">
                                    <w:pPr>
                                      <w:jc w:val="center"/>
                                      <w:rPr>
                                        <w:rFonts w:eastAsia="Times New Roman"/>
                                      </w:rPr>
                                    </w:pPr>
                                    <w:r>
                                      <w:rPr>
                                        <w:rFonts w:eastAsia="Times New Roman"/>
                                        <w:noProof/>
                                        <w:color w:val="0000FF"/>
                                      </w:rPr>
                                      <w:drawing>
                                        <wp:inline distT="0" distB="0" distL="0" distR="0">
                                          <wp:extent cx="171450" cy="171450"/>
                                          <wp:effectExtent l="0" t="0" r="0" b="0"/>
                                          <wp:docPr id="2" name="Picture 2" descr="x">
                                            <a:hlinkClick xmlns:a="http://schemas.openxmlformats.org/drawingml/2006/main" r:id="rId96"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x"/>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c>
                                  <w:tcPr>
                                    <w:tcW w:w="270" w:type="dxa"/>
                                    <w:tcMar>
                                      <w:top w:w="0" w:type="dxa"/>
                                      <w:left w:w="75" w:type="dxa"/>
                                      <w:bottom w:w="0" w:type="dxa"/>
                                      <w:right w:w="0" w:type="dxa"/>
                                    </w:tcMar>
                                    <w:vAlign w:val="center"/>
                                    <w:hideMark/>
                                  </w:tcPr>
                                  <w:p w:rsidR="00E44B91" w:rsidRDefault="00E44B91">
                                    <w:pPr>
                                      <w:jc w:val="center"/>
                                      <w:rPr>
                                        <w:rFonts w:eastAsia="Times New Roman"/>
                                      </w:rPr>
                                    </w:pPr>
                                    <w:r>
                                      <w:rPr>
                                        <w:rFonts w:eastAsia="Times New Roman"/>
                                        <w:noProof/>
                                        <w:color w:val="0000FF"/>
                                      </w:rPr>
                                      <w:drawing>
                                        <wp:inline distT="0" distB="0" distL="0" distR="0">
                                          <wp:extent cx="171450" cy="171450"/>
                                          <wp:effectExtent l="0" t="0" r="0" b="0"/>
                                          <wp:docPr id="1" name="Picture 1" descr="linkedin">
                                            <a:hlinkClick xmlns:a="http://schemas.openxmlformats.org/drawingml/2006/main" r:id="rId98" tgtFrame="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inkedin"/>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p>
                                </w:tc>
                              </w:tr>
                            </w:tbl>
                            <w:p w:rsidR="00E44B91" w:rsidRDefault="00E44B91">
                              <w:pPr>
                                <w:rPr>
                                  <w:rFonts w:eastAsia="Times New Roman"/>
                                  <w:sz w:val="20"/>
                                  <w:szCs w:val="20"/>
                                </w:rPr>
                              </w:pPr>
                            </w:p>
                          </w:tc>
                        </w:tr>
                      </w:tbl>
                      <w:p w:rsidR="00E44B91" w:rsidRDefault="00E44B91">
                        <w:pPr>
                          <w:rPr>
                            <w:rFonts w:eastAsia="Times New Roman"/>
                            <w:sz w:val="20"/>
                            <w:szCs w:val="20"/>
                          </w:rPr>
                        </w:pPr>
                      </w:p>
                    </w:tc>
                    <w:tc>
                      <w:tcPr>
                        <w:tcW w:w="600" w:type="dxa"/>
                        <w:vAlign w:val="center"/>
                        <w:hideMark/>
                      </w:tcPr>
                      <w:p w:rsidR="00E44B91" w:rsidRDefault="00E44B91">
                        <w:pPr>
                          <w:rPr>
                            <w:rFonts w:eastAsia="Times New Roman"/>
                            <w:sz w:val="20"/>
                            <w:szCs w:val="20"/>
                          </w:rPr>
                        </w:pPr>
                      </w:p>
                    </w:tc>
                    <w:tc>
                      <w:tcPr>
                        <w:tcW w:w="3750" w:type="dxa"/>
                        <w:hideMark/>
                      </w:tcPr>
                      <w:p w:rsidR="00E44B91" w:rsidRDefault="00E44B91">
                        <w:pPr>
                          <w:pStyle w:val="NormalWeb"/>
                          <w:spacing w:after="90" w:line="360" w:lineRule="auto"/>
                          <w:rPr>
                            <w:rFonts w:ascii="Arial" w:hAnsi="Arial" w:cs="Arial"/>
                            <w:color w:val="FFFFFF"/>
                            <w:sz w:val="21"/>
                            <w:szCs w:val="21"/>
                          </w:rPr>
                        </w:pPr>
                        <w:r>
                          <w:rPr>
                            <w:rFonts w:ascii="Arial" w:hAnsi="Arial" w:cs="Arial"/>
                            <w:color w:val="FFFFFF"/>
                            <w:sz w:val="21"/>
                            <w:szCs w:val="21"/>
                          </w:rPr>
                          <w:t>You received this email because you are a NASPM member.</w:t>
                        </w:r>
                      </w:p>
                      <w:tbl>
                        <w:tblPr>
                          <w:tblW w:w="5000" w:type="pct"/>
                          <w:tblCellMar>
                            <w:left w:w="0" w:type="dxa"/>
                            <w:right w:w="0" w:type="dxa"/>
                          </w:tblCellMar>
                          <w:tblLook w:val="04A0" w:firstRow="1" w:lastRow="0" w:firstColumn="1" w:lastColumn="0" w:noHBand="0" w:noVBand="1"/>
                        </w:tblPr>
                        <w:tblGrid>
                          <w:gridCol w:w="3750"/>
                        </w:tblGrid>
                        <w:tr w:rsidR="00E44B91">
                          <w:trPr>
                            <w:trHeight w:val="120"/>
                          </w:trPr>
                          <w:tc>
                            <w:tcPr>
                              <w:tcW w:w="0" w:type="auto"/>
                              <w:vAlign w:val="center"/>
                              <w:hideMark/>
                            </w:tcPr>
                            <w:p w:rsidR="00E44B91" w:rsidRDefault="00E44B91">
                              <w:pPr>
                                <w:rPr>
                                  <w:rFonts w:ascii="Arial" w:hAnsi="Arial" w:cs="Arial"/>
                                  <w:color w:val="FFFFFF"/>
                                  <w:sz w:val="21"/>
                                  <w:szCs w:val="21"/>
                                </w:rPr>
                              </w:pPr>
                            </w:p>
                          </w:tc>
                        </w:tr>
                        <w:tr w:rsidR="00E44B91">
                          <w:tc>
                            <w:tcPr>
                              <w:tcW w:w="0" w:type="auto"/>
                              <w:vAlign w:val="center"/>
                              <w:hideMark/>
                            </w:tcPr>
                            <w:p w:rsidR="00E44B91" w:rsidRDefault="00E44B91">
                              <w:pPr>
                                <w:pStyle w:val="NormalWeb"/>
                                <w:spacing w:line="360" w:lineRule="auto"/>
                                <w:rPr>
                                  <w:rFonts w:ascii="Arial" w:hAnsi="Arial" w:cs="Arial"/>
                                  <w:color w:val="FFFFFF"/>
                                  <w:sz w:val="21"/>
                                  <w:szCs w:val="21"/>
                                </w:rPr>
                              </w:pPr>
                              <w:hyperlink r:id="rId100" w:history="1">
                                <w:r>
                                  <w:rPr>
                                    <w:rStyle w:val="Hyperlink"/>
                                    <w:rFonts w:ascii="Arial" w:hAnsi="Arial" w:cs="Arial"/>
                                    <w:color w:val="FFFFFF"/>
                                    <w:sz w:val="21"/>
                                    <w:szCs w:val="21"/>
                                  </w:rPr>
                                  <w:t>Unsubscribe</w:t>
                                </w:r>
                              </w:hyperlink>
                              <w:r>
                                <w:rPr>
                                  <w:rFonts w:ascii="Arial" w:hAnsi="Arial" w:cs="Arial"/>
                                  <w:color w:val="FFFFFF"/>
                                  <w:sz w:val="21"/>
                                  <w:szCs w:val="21"/>
                                </w:rPr>
                                <w:t xml:space="preserve"> </w:t>
                              </w:r>
                            </w:p>
                          </w:tc>
                        </w:tr>
                      </w:tbl>
                      <w:p w:rsidR="00E44B91" w:rsidRDefault="00E44B91">
                        <w:pPr>
                          <w:rPr>
                            <w:rFonts w:eastAsia="Times New Roman"/>
                            <w:sz w:val="20"/>
                            <w:szCs w:val="20"/>
                          </w:rPr>
                        </w:pPr>
                      </w:p>
                    </w:tc>
                  </w:tr>
                </w:tbl>
                <w:p w:rsidR="00E44B91" w:rsidRDefault="00E44B91">
                  <w:pPr>
                    <w:jc w:val="center"/>
                    <w:rPr>
                      <w:rFonts w:eastAsia="Times New Roman"/>
                      <w:sz w:val="20"/>
                      <w:szCs w:val="20"/>
                    </w:rPr>
                  </w:pPr>
                </w:p>
              </w:tc>
            </w:tr>
            <w:tr w:rsidR="00E44B91">
              <w:trPr>
                <w:trHeight w:val="600"/>
                <w:jc w:val="center"/>
              </w:trPr>
              <w:tc>
                <w:tcPr>
                  <w:tcW w:w="0" w:type="auto"/>
                  <w:shd w:val="clear" w:color="auto" w:fill="071D3B"/>
                  <w:vAlign w:val="center"/>
                  <w:hideMark/>
                </w:tcPr>
                <w:p w:rsidR="00E44B91" w:rsidRDefault="00E44B91">
                  <w:pPr>
                    <w:rPr>
                      <w:rFonts w:eastAsia="Times New Roman"/>
                      <w:sz w:val="20"/>
                      <w:szCs w:val="20"/>
                    </w:rPr>
                  </w:pPr>
                </w:p>
              </w:tc>
            </w:tr>
          </w:tbl>
          <w:p w:rsidR="00E44B91" w:rsidRDefault="00E44B91">
            <w:pPr>
              <w:jc w:val="center"/>
              <w:rPr>
                <w:rFonts w:eastAsia="Times New Roman"/>
                <w:sz w:val="20"/>
                <w:szCs w:val="20"/>
              </w:rPr>
            </w:pPr>
          </w:p>
        </w:tc>
      </w:tr>
    </w:tbl>
    <w:p w:rsidR="00B55C34" w:rsidRDefault="00B55C34"/>
    <w:sectPr w:rsidR="00B55C34" w:rsidSect="00E44B91">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4B91" w:rsidRDefault="00E44B91" w:rsidP="00E44B91">
      <w:r>
        <w:separator/>
      </w:r>
    </w:p>
  </w:endnote>
  <w:endnote w:type="continuationSeparator" w:id="0">
    <w:p w:rsidR="00E44B91" w:rsidRDefault="00E44B91" w:rsidP="00E44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4B91" w:rsidRDefault="00E44B91" w:rsidP="00E44B91">
      <w:r>
        <w:separator/>
      </w:r>
    </w:p>
  </w:footnote>
  <w:footnote w:type="continuationSeparator" w:id="0">
    <w:p w:rsidR="00E44B91" w:rsidRDefault="00E44B91" w:rsidP="00E44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44EE8"/>
    <w:multiLevelType w:val="multilevel"/>
    <w:tmpl w:val="D8629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071579"/>
    <w:multiLevelType w:val="multilevel"/>
    <w:tmpl w:val="C95203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023443"/>
    <w:multiLevelType w:val="multilevel"/>
    <w:tmpl w:val="350C98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DE910D8"/>
    <w:multiLevelType w:val="multilevel"/>
    <w:tmpl w:val="CC2650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7509A0"/>
    <w:multiLevelType w:val="multilevel"/>
    <w:tmpl w:val="FC202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7A5C93"/>
    <w:multiLevelType w:val="multilevel"/>
    <w:tmpl w:val="8962D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AE5B45"/>
    <w:multiLevelType w:val="multilevel"/>
    <w:tmpl w:val="3CF27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lvlOverride w:ilvl="2"/>
    <w:lvlOverride w:ilvl="3"/>
    <w:lvlOverride w:ilvl="4"/>
    <w:lvlOverride w:ilvl="5"/>
    <w:lvlOverride w:ilvl="6"/>
    <w:lvlOverride w:ilvl="7"/>
    <w:lvlOverride w:ilvl="8"/>
  </w:num>
  <w:num w:numId="3">
    <w:abstractNumId w:val="5"/>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 w:numId="5">
    <w:abstractNumId w:val="6"/>
    <w:lvlOverride w:ilvl="0"/>
    <w:lvlOverride w:ilvl="1"/>
    <w:lvlOverride w:ilvl="2"/>
    <w:lvlOverride w:ilvl="3"/>
    <w:lvlOverride w:ilvl="4"/>
    <w:lvlOverride w:ilvl="5"/>
    <w:lvlOverride w:ilvl="6"/>
    <w:lvlOverride w:ilvl="7"/>
    <w:lvlOverride w:ilvl="8"/>
  </w:num>
  <w:num w:numId="6">
    <w:abstractNumId w:val="4"/>
    <w:lvlOverride w:ilvl="0"/>
    <w:lvlOverride w:ilvl="1"/>
    <w:lvlOverride w:ilvl="2"/>
    <w:lvlOverride w:ilvl="3"/>
    <w:lvlOverride w:ilvl="4"/>
    <w:lvlOverride w:ilvl="5"/>
    <w:lvlOverride w:ilvl="6"/>
    <w:lvlOverride w:ilvl="7"/>
    <w:lvlOverride w:ilvl="8"/>
  </w:num>
  <w:num w:numId="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B91"/>
    <w:rsid w:val="0007578D"/>
    <w:rsid w:val="00090163"/>
    <w:rsid w:val="000922CB"/>
    <w:rsid w:val="000C5019"/>
    <w:rsid w:val="000E0E49"/>
    <w:rsid w:val="001122DB"/>
    <w:rsid w:val="00172A9D"/>
    <w:rsid w:val="00174090"/>
    <w:rsid w:val="00180FF9"/>
    <w:rsid w:val="001C2D49"/>
    <w:rsid w:val="002E5D7C"/>
    <w:rsid w:val="00334EE2"/>
    <w:rsid w:val="00341E01"/>
    <w:rsid w:val="00344855"/>
    <w:rsid w:val="003D31D8"/>
    <w:rsid w:val="004626A8"/>
    <w:rsid w:val="00462A9B"/>
    <w:rsid w:val="00494130"/>
    <w:rsid w:val="004D5DB5"/>
    <w:rsid w:val="004E76F8"/>
    <w:rsid w:val="00510425"/>
    <w:rsid w:val="005758FB"/>
    <w:rsid w:val="0059478D"/>
    <w:rsid w:val="005A7C47"/>
    <w:rsid w:val="006171E3"/>
    <w:rsid w:val="0068256C"/>
    <w:rsid w:val="00687BD6"/>
    <w:rsid w:val="0069722A"/>
    <w:rsid w:val="006D6466"/>
    <w:rsid w:val="007646DF"/>
    <w:rsid w:val="007A51CB"/>
    <w:rsid w:val="007D3F1A"/>
    <w:rsid w:val="007F70B2"/>
    <w:rsid w:val="0089765C"/>
    <w:rsid w:val="008A1E8A"/>
    <w:rsid w:val="008F6303"/>
    <w:rsid w:val="00916D9C"/>
    <w:rsid w:val="00937BCB"/>
    <w:rsid w:val="009E105D"/>
    <w:rsid w:val="00A007B3"/>
    <w:rsid w:val="00AF5C6A"/>
    <w:rsid w:val="00B12E56"/>
    <w:rsid w:val="00B55C34"/>
    <w:rsid w:val="00B728BB"/>
    <w:rsid w:val="00B80363"/>
    <w:rsid w:val="00BA1722"/>
    <w:rsid w:val="00BA2628"/>
    <w:rsid w:val="00BE6A0D"/>
    <w:rsid w:val="00BF72AE"/>
    <w:rsid w:val="00CC4698"/>
    <w:rsid w:val="00CC6D83"/>
    <w:rsid w:val="00CF7D92"/>
    <w:rsid w:val="00D2745F"/>
    <w:rsid w:val="00DC6B66"/>
    <w:rsid w:val="00DF36F4"/>
    <w:rsid w:val="00E25072"/>
    <w:rsid w:val="00E44B91"/>
    <w:rsid w:val="00EC78D3"/>
    <w:rsid w:val="00F6754A"/>
    <w:rsid w:val="00F95863"/>
    <w:rsid w:val="00FC5B77"/>
    <w:rsid w:val="00FD45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9926F70"/>
  <w15:chartTrackingRefBased/>
  <w15:docId w15:val="{4F4EBBB0-3CD9-4D5B-A218-5D76F9345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4B91"/>
    <w:pPr>
      <w:spacing w:line="240" w:lineRule="auto"/>
    </w:pPr>
    <w:rPr>
      <w:rFonts w:ascii="Times New Roman" w:hAnsi="Times New Roman" w:cs="Times New Roman"/>
      <w:sz w:val="24"/>
      <w:szCs w:val="24"/>
      <w:lang w:eastAsia="en-GB"/>
    </w:rPr>
  </w:style>
  <w:style w:type="paragraph" w:styleId="Heading1">
    <w:name w:val="heading 1"/>
    <w:basedOn w:val="Normal"/>
    <w:link w:val="Heading1Char"/>
    <w:uiPriority w:val="9"/>
    <w:qFormat/>
    <w:rsid w:val="00E44B91"/>
    <w:pPr>
      <w:outlineLvl w:val="0"/>
    </w:pPr>
    <w:rPr>
      <w:b/>
      <w:bCs/>
      <w:kern w:val="36"/>
      <w:sz w:val="48"/>
      <w:szCs w:val="48"/>
    </w:rPr>
  </w:style>
  <w:style w:type="paragraph" w:styleId="Heading2">
    <w:name w:val="heading 2"/>
    <w:basedOn w:val="Normal"/>
    <w:link w:val="Heading2Char"/>
    <w:uiPriority w:val="9"/>
    <w:unhideWhenUsed/>
    <w:qFormat/>
    <w:rsid w:val="00E44B91"/>
    <w:pPr>
      <w:outlineLvl w:val="1"/>
    </w:pPr>
    <w:rPr>
      <w:b/>
      <w:bCs/>
      <w:sz w:val="36"/>
      <w:szCs w:val="36"/>
    </w:rPr>
  </w:style>
  <w:style w:type="paragraph" w:styleId="Heading3">
    <w:name w:val="heading 3"/>
    <w:basedOn w:val="Normal"/>
    <w:link w:val="Heading3Char"/>
    <w:uiPriority w:val="9"/>
    <w:semiHidden/>
    <w:unhideWhenUsed/>
    <w:qFormat/>
    <w:rsid w:val="00E44B91"/>
    <w:pPr>
      <w:outlineLvl w:val="2"/>
    </w:pPr>
    <w:rPr>
      <w:b/>
      <w:bCs/>
      <w:sz w:val="27"/>
      <w:szCs w:val="27"/>
    </w:rPr>
  </w:style>
  <w:style w:type="paragraph" w:styleId="Heading4">
    <w:name w:val="heading 4"/>
    <w:basedOn w:val="Normal"/>
    <w:link w:val="Heading4Char"/>
    <w:uiPriority w:val="9"/>
    <w:semiHidden/>
    <w:unhideWhenUsed/>
    <w:qFormat/>
    <w:rsid w:val="00E44B91"/>
    <w:pPr>
      <w:outlineLvl w:val="3"/>
    </w:pPr>
    <w:rPr>
      <w:b/>
      <w:bCs/>
    </w:rPr>
  </w:style>
  <w:style w:type="paragraph" w:styleId="Heading5">
    <w:name w:val="heading 5"/>
    <w:basedOn w:val="Normal"/>
    <w:link w:val="Heading5Char"/>
    <w:uiPriority w:val="9"/>
    <w:semiHidden/>
    <w:unhideWhenUsed/>
    <w:qFormat/>
    <w:rsid w:val="00E44B91"/>
    <w:pPr>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B91"/>
    <w:rPr>
      <w:rFonts w:ascii="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E44B91"/>
    <w:rPr>
      <w:rFonts w:ascii="Times New Roman" w:hAnsi="Times New Roman" w:cs="Times New Roman"/>
      <w:b/>
      <w:bCs/>
      <w:sz w:val="36"/>
      <w:szCs w:val="36"/>
      <w:lang w:eastAsia="en-GB"/>
    </w:rPr>
  </w:style>
  <w:style w:type="character" w:customStyle="1" w:styleId="Heading5Char">
    <w:name w:val="Heading 5 Char"/>
    <w:basedOn w:val="DefaultParagraphFont"/>
    <w:link w:val="Heading5"/>
    <w:uiPriority w:val="9"/>
    <w:semiHidden/>
    <w:rsid w:val="00E44B91"/>
    <w:rPr>
      <w:rFonts w:ascii="Times New Roman" w:hAnsi="Times New Roman" w:cs="Times New Roman"/>
      <w:b/>
      <w:bCs/>
      <w:sz w:val="20"/>
      <w:szCs w:val="20"/>
      <w:lang w:eastAsia="en-GB"/>
    </w:rPr>
  </w:style>
  <w:style w:type="character" w:customStyle="1" w:styleId="Heading3Char">
    <w:name w:val="Heading 3 Char"/>
    <w:basedOn w:val="DefaultParagraphFont"/>
    <w:link w:val="Heading3"/>
    <w:uiPriority w:val="9"/>
    <w:semiHidden/>
    <w:rsid w:val="00E44B91"/>
    <w:rPr>
      <w:rFonts w:ascii="Times New Roman" w:hAnsi="Times New Roman" w:cs="Times New Roman"/>
      <w:b/>
      <w:bCs/>
      <w:sz w:val="27"/>
      <w:szCs w:val="27"/>
      <w:lang w:eastAsia="en-GB"/>
    </w:rPr>
  </w:style>
  <w:style w:type="character" w:customStyle="1" w:styleId="Heading4Char">
    <w:name w:val="Heading 4 Char"/>
    <w:basedOn w:val="DefaultParagraphFont"/>
    <w:link w:val="Heading4"/>
    <w:uiPriority w:val="9"/>
    <w:semiHidden/>
    <w:rsid w:val="00E44B91"/>
    <w:rPr>
      <w:rFonts w:ascii="Times New Roman" w:hAnsi="Times New Roman" w:cs="Times New Roman"/>
      <w:b/>
      <w:bCs/>
      <w:sz w:val="24"/>
      <w:szCs w:val="24"/>
      <w:lang w:eastAsia="en-GB"/>
    </w:rPr>
  </w:style>
  <w:style w:type="character" w:styleId="Hyperlink">
    <w:name w:val="Hyperlink"/>
    <w:basedOn w:val="DefaultParagraphFont"/>
    <w:uiPriority w:val="99"/>
    <w:semiHidden/>
    <w:unhideWhenUsed/>
    <w:rsid w:val="00E44B91"/>
    <w:rPr>
      <w:color w:val="0000FF"/>
      <w:u w:val="single"/>
    </w:rPr>
  </w:style>
  <w:style w:type="paragraph" w:styleId="NormalWeb">
    <w:name w:val="Normal (Web)"/>
    <w:basedOn w:val="Normal"/>
    <w:uiPriority w:val="99"/>
    <w:semiHidden/>
    <w:unhideWhenUsed/>
    <w:rsid w:val="00E44B91"/>
  </w:style>
  <w:style w:type="character" w:styleId="Strong">
    <w:name w:val="Strong"/>
    <w:basedOn w:val="DefaultParagraphFont"/>
    <w:uiPriority w:val="22"/>
    <w:qFormat/>
    <w:rsid w:val="00E44B91"/>
    <w:rPr>
      <w:b/>
      <w:bCs/>
    </w:rPr>
  </w:style>
  <w:style w:type="character" w:styleId="Emphasis">
    <w:name w:val="Emphasis"/>
    <w:basedOn w:val="DefaultParagraphFont"/>
    <w:uiPriority w:val="20"/>
    <w:qFormat/>
    <w:rsid w:val="00E44B91"/>
    <w:rPr>
      <w:i/>
      <w:iCs/>
    </w:rPr>
  </w:style>
  <w:style w:type="paragraph" w:styleId="Header">
    <w:name w:val="header"/>
    <w:basedOn w:val="Normal"/>
    <w:link w:val="HeaderChar"/>
    <w:uiPriority w:val="99"/>
    <w:unhideWhenUsed/>
    <w:rsid w:val="00E44B91"/>
    <w:pPr>
      <w:tabs>
        <w:tab w:val="center" w:pos="4513"/>
        <w:tab w:val="right" w:pos="9026"/>
      </w:tabs>
    </w:pPr>
  </w:style>
  <w:style w:type="character" w:customStyle="1" w:styleId="HeaderChar">
    <w:name w:val="Header Char"/>
    <w:basedOn w:val="DefaultParagraphFont"/>
    <w:link w:val="Header"/>
    <w:uiPriority w:val="99"/>
    <w:rsid w:val="00E44B91"/>
    <w:rPr>
      <w:rFonts w:ascii="Times New Roman" w:hAnsi="Times New Roman" w:cs="Times New Roman"/>
      <w:sz w:val="24"/>
      <w:szCs w:val="24"/>
      <w:lang w:eastAsia="en-GB"/>
    </w:rPr>
  </w:style>
  <w:style w:type="paragraph" w:styleId="Footer">
    <w:name w:val="footer"/>
    <w:basedOn w:val="Normal"/>
    <w:link w:val="FooterChar"/>
    <w:uiPriority w:val="99"/>
    <w:unhideWhenUsed/>
    <w:rsid w:val="00E44B91"/>
    <w:pPr>
      <w:tabs>
        <w:tab w:val="center" w:pos="4513"/>
        <w:tab w:val="right" w:pos="9026"/>
      </w:tabs>
    </w:pPr>
  </w:style>
  <w:style w:type="character" w:customStyle="1" w:styleId="FooterChar">
    <w:name w:val="Footer Char"/>
    <w:basedOn w:val="DefaultParagraphFont"/>
    <w:link w:val="Footer"/>
    <w:uiPriority w:val="99"/>
    <w:rsid w:val="00E44B91"/>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1814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10.png"/><Relationship Id="rId34" Type="http://schemas.openxmlformats.org/officeDocument/2006/relationships/hyperlink" Target="https://eur03.safelinks.protection.outlook.com/?url=https%3A%2F%2Fbpjpqz.clicks.mlsend.com%2Fty%2Fc%2FeyJ2Ijoie1wiYVwiOjkyMTk5MyxcImxcIjoxNDE2MDU1Mzg5MDY1MDcyMzksXCJyXCI6MTQxNjA1NTUwNjM3OTc1Mjk0fSIsInMiOiIzNzMyN2FhMTZhZjUxOThmIn0&amp;data=05%7C02%7Cadmin%40naspm.co.uk%7C93d313e83f5345b9e53408dd241c6c13%7C353669e1971846f89bed95afc8776c8a%7C0%7C0%7C638706426674443013%7CUnknown%7CTWFpbGZsb3d8eyJFbXB0eU1hcGkiOnRydWUsIlYiOiIwLjAuMDAwMCIsIlAiOiJXaW4zMiIsIkFOIjoiTWFpbCIsIldUIjoyfQ%3D%3D%7C0%7C%7C%7C&amp;sdata=mderW7zJCoaQAcGQ%2B%2B6UEVX6Ab5wVP5FHB9GF8Bf1m4%3D&amp;reserved=0" TargetMode="External"/><Relationship Id="rId42" Type="http://schemas.openxmlformats.org/officeDocument/2006/relationships/hyperlink" Target="https://eur03.safelinks.protection.outlook.com/?url=https%3A%2F%2Fbpjpqz.clicks.mlsend.com%2Fty%2Fc%2FeyJ2Ijoie1wiYVwiOjkyMTk5MyxcImxcIjoxNDE2MDU1Mzg5NDYzNTIyNDUsXCJyXCI6MTQxNjA1NTUwNjM3OTc1Mjk0fSIsInMiOiIyMjY1NDM0NTU4OTg3ZDAyIn0&amp;data=05%7C02%7Cadmin%40naspm.co.uk%7C93d313e83f5345b9e53408dd241c6c13%7C353669e1971846f89bed95afc8776c8a%7C0%7C0%7C638706426674543465%7CUnknown%7CTWFpbGZsb3d8eyJFbXB0eU1hcGkiOnRydWUsIlYiOiIwLjAuMDAwMCIsIlAiOiJXaW4zMiIsIkFOIjoiTWFpbCIsIldUIjoyfQ%3D%3D%7C0%7C%7C%7C&amp;sdata=wSK%2BqICqhL7YwPbHJIoaRW5KQ9kGxv524v3Vq6sbMks%3D&amp;reserved=0" TargetMode="External"/><Relationship Id="rId47" Type="http://schemas.openxmlformats.org/officeDocument/2006/relationships/hyperlink" Target="https://eur03.safelinks.protection.outlook.com/?url=https%3A%2F%2Fbpjpqz.clicks.mlsend.com%2Fty%2Fc%2FeyJ2Ijoie1wiYVwiOjkyMTk5MyxcImxcIjoxNDE2MDU1Mzg5NzA0Njk1NDIsXCJyXCI6MTQxNjA1NTUwNjM3OTc1Mjk0fSIsInMiOiI0ZTYxYWMzZWYwYzBjZTE2In0&amp;data=05%7C02%7Cadmin%40naspm.co.uk%7C93d313e83f5345b9e53408dd241c6c13%7C353669e1971846f89bed95afc8776c8a%7C0%7C0%7C638706426674608260%7CUnknown%7CTWFpbGZsb3d8eyJFbXB0eU1hcGkiOnRydWUsIlYiOiIwLjAuMDAwMCIsIlAiOiJXaW4zMiIsIkFOIjoiTWFpbCIsIldUIjoyfQ%3D%3D%7C0%7C%7C%7C&amp;sdata=1tjbqg%2FQ9V2S8jZgIyKkBUshwFsfi%2FAqIFHLoMrsJhE%3D&amp;reserved=0" TargetMode="External"/><Relationship Id="rId50" Type="http://schemas.openxmlformats.org/officeDocument/2006/relationships/hyperlink" Target="https://eur03.safelinks.protection.outlook.com/?url=https%3A%2F%2Fbpjpqz.clicks.mlsend.com%2Fty%2Fc%2FeyJ2Ijoie1wiYVwiOjkyMTk5MyxcImxcIjoxNDE2MDU1Mzg5ODUxNDk2MzIsXCJyXCI6MTQxNjA1NTUwNjM3OTc1Mjk0fSIsInMiOiI1MzAxNjM5NDZhMWRiMDUyIn0&amp;data=05%7C02%7Cadmin%40naspm.co.uk%7C93d313e83f5345b9e53408dd241c6c13%7C353669e1971846f89bed95afc8776c8a%7C0%7C0%7C638706426674645633%7CUnknown%7CTWFpbGZsb3d8eyJFbXB0eU1hcGkiOnRydWUsIlYiOiIwLjAuMDAwMCIsIlAiOiJXaW4zMiIsIkFOIjoiTWFpbCIsIldUIjoyfQ%3D%3D%7C0%7C%7C%7C&amp;sdata=XfjavjJzxBHtV1UsOW9%2F7cDszQMGqDzxQjdoAIl%2Fwxs%3D&amp;reserved=0" TargetMode="External"/><Relationship Id="rId55" Type="http://schemas.openxmlformats.org/officeDocument/2006/relationships/hyperlink" Target="https://eur03.safelinks.protection.outlook.com/?url=https%3A%2F%2Fbpjpqz.clicks.mlsend.com%2Fty%2Fc%2FeyJ2Ijoie1wiYVwiOjkyMTk5MyxcImxcIjoxNDE2MDU1MzkwMDcxNjk3NjcsXCJyXCI6MTQxNjA1NTUwNjM3OTc1Mjk0fSIsInMiOiI3Njk3MWI5N2Q1YzkxOTM4In0&amp;data=05%7C02%7Cadmin%40naspm.co.uk%7C93d313e83f5345b9e53408dd241c6c13%7C353669e1971846f89bed95afc8776c8a%7C0%7C0%7C638706426674708566%7CUnknown%7CTWFpbGZsb3d8eyJFbXB0eU1hcGkiOnRydWUsIlYiOiIwLjAuMDAwMCIsIlAiOiJXaW4zMiIsIkFOIjoiTWFpbCIsIldUIjoyfQ%3D%3D%7C0%7C%7C%7C&amp;sdata=I8vX5FE%2BFSLJn3B7XERpDdxp47%2Bw5YRRW%2FMGWsxbKlw%3D&amp;reserved=0" TargetMode="External"/><Relationship Id="rId63" Type="http://schemas.openxmlformats.org/officeDocument/2006/relationships/hyperlink" Target="https://eur03.safelinks.protection.outlook.com/?url=https%3A%2F%2Fbpjpqz.clicks.mlsend.com%2Fty%2Fc%2FeyJ2Ijoie1wiYVwiOjkyMTk5MyxcImxcIjoxNDE2MDU1MzkwNDcwMTU2OTYsXCJyXCI6MTQxNjA1NTUwNjM3OTc1Mjk0fSIsInMiOiJmZjc5NjMxYmE4NTg1OGE5In0&amp;data=05%7C02%7Cadmin%40naspm.co.uk%7C93d313e83f5345b9e53408dd241c6c13%7C353669e1971846f89bed95afc8776c8a%7C0%7C0%7C638706426674812979%7CUnknown%7CTWFpbGZsb3d8eyJFbXB0eU1hcGkiOnRydWUsIlYiOiIwLjAuMDAwMCIsIlAiOiJXaW4zMiIsIkFOIjoiTWFpbCIsIldUIjoyfQ%3D%3D%7C0%7C%7C%7C&amp;sdata=czRvwSnEx6TDQuW5BrLWGuOgtoyA0DgxOwajYpzBf%2FE%3D&amp;reserved=0" TargetMode="External"/><Relationship Id="rId68" Type="http://schemas.openxmlformats.org/officeDocument/2006/relationships/hyperlink" Target="https://eur03.safelinks.protection.outlook.com/?url=https%3A%2F%2Fbpjpqz.clicks.mlsend.com%2Fty%2Fc%2FeyJ2Ijoie1wiYVwiOjkyMTk5MyxcImxcIjoxNDE2MDU1MzkwNzExMzI5NjgsXCJyXCI6MTQxNjA1NTUwNjM3OTc1Mjk0fSIsInMiOiIxZmUyYzQ4YzZkMzA4Mjk5In0&amp;data=05%7C02%7Cadmin%40naspm.co.uk%7C93d313e83f5345b9e53408dd241c6c13%7C353669e1971846f89bed95afc8776c8a%7C0%7C0%7C638706426674879603%7CUnknown%7CTWFpbGZsb3d8eyJFbXB0eU1hcGkiOnRydWUsIlYiOiIwLjAuMDAwMCIsIlAiOiJXaW4zMiIsIkFOIjoiTWFpbCIsIldUIjoyfQ%3D%3D%7C0%7C%7C%7C&amp;sdata=QU2S3c6p4R6rXF4VW7PL50JdiMZ1f4EzM8DDd4hDwlE%3D&amp;reserved=0" TargetMode="External"/><Relationship Id="rId76" Type="http://schemas.openxmlformats.org/officeDocument/2006/relationships/hyperlink" Target="https://eur03.safelinks.protection.outlook.com/?url=https%3A%2F%2Fbpjpqz.clicks.mlsend.com%2Fty%2Fc%2FeyJ2Ijoie1wiYVwiOjkyMTk5MyxcImxcIjoxNDE2MDU1MzkxMDc4MzMxNDIsXCJyXCI6MTQxNjA1NTUwNjM3OTc1Mjk0fSIsInMiOiIyOWQ1YzBjZTlmMzRkNzkwIn0&amp;data=05%7C02%7Cadmin%40naspm.co.uk%7C93d313e83f5345b9e53408dd241c6c13%7C353669e1971846f89bed95afc8776c8a%7C0%7C0%7C638706426674996405%7CUnknown%7CTWFpbGZsb3d8eyJFbXB0eU1hcGkiOnRydWUsIlYiOiIwLjAuMDAwMCIsIlAiOiJXaW4zMiIsIkFOIjoiTWFpbCIsIldUIjoyfQ%3D%3D%7C0%7C%7C%7C&amp;sdata=1isdWMs7RfZ6xWXNB3k%2F0V666roe%2FN8waU82OQnAgdo%3D&amp;reserved=0" TargetMode="External"/><Relationship Id="rId84" Type="http://schemas.openxmlformats.org/officeDocument/2006/relationships/hyperlink" Target="https://eur03.safelinks.protection.outlook.com/?url=https%3A%2F%2Fbpjpqz.clicks.mlsend.com%2Fty%2Fc%2FeyJ2Ijoie1wiYVwiOjkyMTk5MyxcImxcIjoxNDE2MDU1MzkxNDI0MzYxNTksXCJyXCI6MTQxNjA1NTUwNjM3OTc1Mjk0fSIsInMiOiJhZTg2MjYyNWY5MTY2MjIwIn0&amp;data=05%7C02%7Cadmin%40naspm.co.uk%7C93d313e83f5345b9e53408dd241c6c13%7C353669e1971846f89bed95afc8776c8a%7C0%7C0%7C638706426675100413%7CUnknown%7CTWFpbGZsb3d8eyJFbXB0eU1hcGkiOnRydWUsIlYiOiIwLjAuMDAwMCIsIlAiOiJXaW4zMiIsIkFOIjoiTWFpbCIsIldUIjoyfQ%3D%3D%7C0%7C%7C%7C&amp;sdata=%2FuL%2BkPZrvow3FdfXyxN8lDP%2FPxDxtn0uhXVLB6cwJq4%3D&amp;reserved=0" TargetMode="External"/><Relationship Id="rId89" Type="http://schemas.openxmlformats.org/officeDocument/2006/relationships/hyperlink" Target="https://eur03.safelinks.protection.outlook.com/?url=https%3A%2F%2Fnaspm.co.uk%2Ftraining%2F&amp;data=05%7C02%7Cadmin%40naspm.co.uk%7C93d313e83f5345b9e53408dd241c6c13%7C353669e1971846f89bed95afc8776c8a%7C0%7C0%7C638706426675150113%7CUnknown%7CTWFpbGZsb3d8eyJFbXB0eU1hcGkiOnRydWUsIlYiOiIwLjAuMDAwMCIsIlAiOiJXaW4zMiIsIkFOIjoiTWFpbCIsIldUIjoyfQ%3D%3D%7C0%7C%7C%7C&amp;sdata=zhD13IOc0O2M3Ip%2BkE4DQOCRTHWcg0MuLYWb1ZaQz%2B0%3D&amp;reserved=0" TargetMode="External"/><Relationship Id="rId97" Type="http://schemas.openxmlformats.org/officeDocument/2006/relationships/image" Target="media/image21.png"/><Relationship Id="rId7" Type="http://schemas.openxmlformats.org/officeDocument/2006/relationships/endnotes" Target="endnotes.xml"/><Relationship Id="rId71" Type="http://schemas.openxmlformats.org/officeDocument/2006/relationships/hyperlink" Target="https://eur03.safelinks.protection.outlook.com/?url=https%3A%2F%2Fbpjpqz.clicks.mlsend.com%2Fty%2Fc%2FeyJ2Ijoie1wiYVwiOjkyMTk5MyxcImxcIjoxNDE2MDU1MzkwODY4NjE2MTQsXCJyXCI6MTQxNjA1NTUwNjM3OTc1Mjk0fSIsInMiOiIyYTM0OGQ1ZTMwMDhjN2U0In0&amp;data=05%7C02%7Cadmin%40naspm.co.uk%7C93d313e83f5345b9e53408dd241c6c13%7C353669e1971846f89bed95afc8776c8a%7C0%7C0%7C638706426674932762%7CUnknown%7CTWFpbGZsb3d8eyJFbXB0eU1hcGkiOnRydWUsIlYiOiIwLjAuMDAwMCIsIlAiOiJXaW4zMiIsIkFOIjoiTWFpbCIsIldUIjoyfQ%3D%3D%7C0%7C%7C%7C&amp;sdata=RK4UtBQm2K26U6qxPBjO5d4xY01v791oikm5xMMT3RI%3D&amp;reserved=0" TargetMode="External"/><Relationship Id="rId92" Type="http://schemas.openxmlformats.org/officeDocument/2006/relationships/hyperlink" Target="https://eur03.safelinks.protection.outlook.com/?url=https%3A%2F%2Fbpjpqz.clicks.mlsend.com%2Fty%2Fc%2FeyJ2Ijoie1wiYVwiOjkyMTk5MyxcImxcIjoxNDE2MDU1MzkxNzA3NDc3MjIsXCJyXCI6MTQxNjA1NTUwNjM3OTc1Mjk0fSIsInMiOiIyODQyMzg1M2I4MDk3ZjE5In0&amp;data=05%7C02%7Cadmin%40naspm.co.uk%7C93d313e83f5345b9e53408dd241c6c13%7C353669e1971846f89bed95afc8776c8a%7C0%7C0%7C638706426675207226%7CUnknown%7CTWFpbGZsb3d8eyJFbXB0eU1hcGkiOnRydWUsIlYiOiIwLjAuMDAwMCIsIlAiOiJXaW4zMiIsIkFOIjoiTWFpbCIsIldUIjoyfQ%3D%3D%7C0%7C%7C%7C&amp;sdata=zLorGCnafJPGZ3AyQOmdWRzvTTNjgfIDHv46klcmQnI%3D&amp;reserved=0" TargetMode="Externa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5.jpeg"/><Relationship Id="rId11" Type="http://schemas.openxmlformats.org/officeDocument/2006/relationships/hyperlink" Target="https://eur03.safelinks.protection.outlook.com/?url=https%3A%2F%2Fbpjpqz.clicks.mlsend.com%2Fty%2Fc%2FeyJ2Ijoie1wiYVwiOjkyMTk5MyxcImxcIjoxNDE2MDU1Mzg4Njg3NTgzNDAsXCJyXCI6MTQxNjA1NTUwNjM3OTc1Mjk0fSIsInMiOiJiODU0OTFkZDg5NDIxNmZhIn0&amp;data=05%7C02%7Cadmin%40naspm.co.uk%7C93d313e83f5345b9e53408dd241c6c13%7C353669e1971846f89bed95afc8776c8a%7C0%7C0%7C638706426674352391%7CUnknown%7CTWFpbGZsb3d8eyJFbXB0eU1hcGkiOnRydWUsIlYiOiIwLjAuMDAwMCIsIlAiOiJXaW4zMiIsIkFOIjoiTWFpbCIsIldUIjoyfQ%3D%3D%7C0%7C%7C%7C&amp;sdata=fB0BqPeVu4KEFeth6Gw0ufdC%2FBHJrrmd7wo%2BK56l1B4%3D&amp;reserved=0" TargetMode="External"/><Relationship Id="rId24" Type="http://schemas.openxmlformats.org/officeDocument/2006/relationships/image" Target="media/image11.png"/><Relationship Id="rId32" Type="http://schemas.openxmlformats.org/officeDocument/2006/relationships/hyperlink" Target="https://eur03.safelinks.protection.outlook.com/?url=https%3A%2F%2Fbpjpqz.clicks.mlsend.com%2Fty%2Fc%2FeyJ2Ijoie1wiYVwiOjkyMTk5MyxcImxcIjoxNDE2MDU1Mzg4OTYwMjE0MzYsXCJyXCI6MTQxNjA1NTUwNjM3OTc1Mjk0fSIsInMiOiI4ZmJiM2Y2YWFlMGZiMjVmIn0&amp;data=05%7C02%7Cadmin%40naspm.co.uk%7C93d313e83f5345b9e53408dd241c6c13%7C353669e1971846f89bed95afc8776c8a%7C0%7C0%7C638706426674416273%7CUnknown%7CTWFpbGZsb3d8eyJFbXB0eU1hcGkiOnRydWUsIlYiOiIwLjAuMDAwMCIsIlAiOiJXaW4zMiIsIkFOIjoiTWFpbCIsIldUIjoyfQ%3D%3D%7C0%7C%7C%7C&amp;sdata=h4Kh7vqo0WTsPd4swYM1cU7Ad48yFO80ubo%2FumG8yig%3D&amp;reserved=0" TargetMode="External"/><Relationship Id="rId37" Type="http://schemas.openxmlformats.org/officeDocument/2006/relationships/hyperlink" Target="https://eur03.safelinks.protection.outlook.com/?url=https%3A%2F%2Fbpjpqz.clicks.mlsend.com%2Fty%2Fc%2FeyJ2Ijoie1wiYVwiOjkyMTk5MyxcImxcIjoxNDE2MDU1Mzg5MjExODYzMzksXCJyXCI6MTQxNjA1NTUwNjM3OTc1Mjk0fSIsInMiOiIxZDkyYmVmMDBmZjRhZTc5In0&amp;data=05%7C02%7Cadmin%40naspm.co.uk%7C93d313e83f5345b9e53408dd241c6c13%7C353669e1971846f89bed95afc8776c8a%7C0%7C0%7C638706426674480228%7CUnknown%7CTWFpbGZsb3d8eyJFbXB0eU1hcGkiOnRydWUsIlYiOiIwLjAuMDAwMCIsIlAiOiJXaW4zMiIsIkFOIjoiTWFpbCIsIldUIjoyfQ%3D%3D%7C0%7C%7C%7C&amp;sdata=NWre9ZzEZJ1ELB1r1JhZKYuyY2LXbb07YoKyl7q0l2Y%3D&amp;reserved=0" TargetMode="External"/><Relationship Id="rId40" Type="http://schemas.openxmlformats.org/officeDocument/2006/relationships/hyperlink" Target="https://eur03.safelinks.protection.outlook.com/?url=https%3A%2F%2Fbpjpqz.clicks.mlsend.com%2Fty%2Fc%2FeyJ2Ijoie1wiYVwiOjkyMTk5MyxcImxcIjoxNDE2MDU1Mzg5MzU4NjY0NTMsXCJyXCI6MTQxNjA1NTUwNjM3OTc1Mjk0fSIsInMiOiIwNWI1NjY0NTY4OTNmNTA5In0&amp;data=05%7C02%7Cadmin%40naspm.co.uk%7C93d313e83f5345b9e53408dd241c6c13%7C353669e1971846f89bed95afc8776c8a%7C0%7C0%7C638706426674517814%7CUnknown%7CTWFpbGZsb3d8eyJFbXB0eU1hcGkiOnRydWUsIlYiOiIwLjAuMDAwMCIsIlAiOiJXaW4zMiIsIkFOIjoiTWFpbCIsIldUIjoyfQ%3D%3D%7C0%7C%7C%7C&amp;sdata=lueIAG%2FYAVz17Nlwjv1YNJG6vVRhquUK8AsX5tBfRqQ%3D&amp;reserved=0" TargetMode="External"/><Relationship Id="rId45" Type="http://schemas.openxmlformats.org/officeDocument/2006/relationships/hyperlink" Target="https://eur03.safelinks.protection.outlook.com/?url=https%3A%2F%2Fbpjpqz.clicks.mlsend.com%2Fty%2Fc%2FeyJ2Ijoie1wiYVwiOjkyMTk5MyxcImxcIjoxNDE2MDU1Mzg5NjIwODA5MjAsXCJyXCI6MTQxNjA1NTUwNjM3OTc1Mjk0fSIsInMiOiJhNDBhMDFlMmVlMDIyNWZmIn0&amp;data=05%7C02%7Cadmin%40naspm.co.uk%7C93d313e83f5345b9e53408dd241c6c13%7C353669e1971846f89bed95afc8776c8a%7C0%7C0%7C638706426674583566%7CUnknown%7CTWFpbGZsb3d8eyJFbXB0eU1hcGkiOnRydWUsIlYiOiIwLjAuMDAwMCIsIlAiOiJXaW4zMiIsIkFOIjoiTWFpbCIsIldUIjoyfQ%3D%3D%7C0%7C%7C%7C&amp;sdata=yC2yA%2FsSHgruAj5dNTif%2F%2Bs9EWKOmEwYhw8P2i2BWh4%3D&amp;reserved=0" TargetMode="External"/><Relationship Id="rId53" Type="http://schemas.openxmlformats.org/officeDocument/2006/relationships/hyperlink" Target="https://eur03.safelinks.protection.outlook.com/?url=https%3A%2F%2Fbpjpqz.clicks.mlsend.com%2Fty%2Fc%2FeyJ2Ijoie1wiYVwiOjkyMTk5MyxcImxcIjoxNDE2MDU1Mzg5OTg3ODExNDQsXCJyXCI6MTQxNjA1NTUwNjM3OTc1Mjk0fSIsInMiOiJiZWI2MWQzMmZiMWU5Y2I2In0&amp;data=05%7C02%7Cadmin%40naspm.co.uk%7C93d313e83f5345b9e53408dd241c6c13%7C353669e1971846f89bed95afc8776c8a%7C0%7C0%7C638706426674683478%7CUnknown%7CTWFpbGZsb3d8eyJFbXB0eU1hcGkiOnRydWUsIlYiOiIwLjAuMDAwMCIsIlAiOiJXaW4zMiIsIkFOIjoiTWFpbCIsIldUIjoyfQ%3D%3D%7C0%7C%7C%7C&amp;sdata=UZa9ap6piIXj9WMn5dAqE1uSabDhffD8zeJrctNbxVQ%3D&amp;reserved=0" TargetMode="External"/><Relationship Id="rId58" Type="http://schemas.openxmlformats.org/officeDocument/2006/relationships/hyperlink" Target="https://eur03.safelinks.protection.outlook.com/?url=https%3A%2F%2Fbpjpqz.clicks.mlsend.com%2Fty%2Fc%2FeyJ2Ijoie1wiYVwiOjkyMTk5MyxcImxcIjoxNDE2MDU1MzkwMjE4NDk4NDksXCJyXCI6MTQxNjA1NTUwNjM3OTc1Mjk0fSIsInMiOiI5M2FkNGY4NzJmYjVhMmUxIn0&amp;data=05%7C02%7Cadmin%40naspm.co.uk%7C93d313e83f5345b9e53408dd241c6c13%7C353669e1971846f89bed95afc8776c8a%7C0%7C0%7C638706426674750808%7CUnknown%7CTWFpbGZsb3d8eyJFbXB0eU1hcGkiOnRydWUsIlYiOiIwLjAuMDAwMCIsIlAiOiJXaW4zMiIsIkFOIjoiTWFpbCIsIldUIjoyfQ%3D%3D%7C0%7C%7C%7C&amp;sdata=dxAW6WsMO66QkeCfXpuhHilQhpEXCp9SzpIaWW9QrGE%3D&amp;reserved=0" TargetMode="External"/><Relationship Id="rId66" Type="http://schemas.openxmlformats.org/officeDocument/2006/relationships/hyperlink" Target="https://eur03.safelinks.protection.outlook.com/?url=https%3A%2F%2Fbpjpqz.clicks.mlsend.com%2Fty%2Fc%2FeyJ2Ijoie1wiYVwiOjkyMTk5MyxcImxcIjoxNDE2MDU1MzkwNjA2NDcxOTksXCJyXCI6MTQxNjA1NTUwNjM3OTc1Mjk0fSIsInMiOiIyYWYzOThkNTBlMDkzMjU0In0&amp;data=05%7C02%7Cadmin%40naspm.co.uk%7C93d313e83f5345b9e53408dd241c6c13%7C353669e1971846f89bed95afc8776c8a%7C0%7C0%7C638706426674850793%7CUnknown%7CTWFpbGZsb3d8eyJFbXB0eU1hcGkiOnRydWUsIlYiOiIwLjAuMDAwMCIsIlAiOiJXaW4zMiIsIkFOIjoiTWFpbCIsIldUIjoyfQ%3D%3D%7C0%7C%7C%7C&amp;sdata=FWErhk4aNhgz6T9AetUv3pwm9llqn53CX%2BB314krNfg%3D&amp;reserved=0" TargetMode="External"/><Relationship Id="rId74" Type="http://schemas.openxmlformats.org/officeDocument/2006/relationships/hyperlink" Target="https://eur03.safelinks.protection.outlook.com/?url=https%3A%2F%2Fbpjpqz.clicks.mlsend.com%2Fty%2Fc%2FeyJ2Ijoie1wiYVwiOjkyMTk5MyxcImxcIjoxNDE2MDU1MzkwOTk0NDQ1MzAsXCJyXCI6MTQxNjA1NTUwNjM3OTc1Mjk0fSIsInMiOiI2ZWI5YmFjYWVhYWEzMTMwIn0&amp;data=05%7C02%7Cadmin%40naspm.co.uk%7C93d313e83f5345b9e53408dd241c6c13%7C353669e1971846f89bed95afc8776c8a%7C0%7C0%7C638706426674970857%7CUnknown%7CTWFpbGZsb3d8eyJFbXB0eU1hcGkiOnRydWUsIlYiOiIwLjAuMDAwMCIsIlAiOiJXaW4zMiIsIkFOIjoiTWFpbCIsIldUIjoyfQ%3D%3D%7C0%7C%7C%7C&amp;sdata=yxIjI%2BTViAZepJqPJ8CWN01SdJC2SHfqA4Jw9vMNzls%3D&amp;reserved=0" TargetMode="External"/><Relationship Id="rId79" Type="http://schemas.openxmlformats.org/officeDocument/2006/relationships/hyperlink" Target="https://eur03.safelinks.protection.outlook.com/?url=https%3A%2F%2Fbpjpqz.clicks.mlsend.com%2Fty%2Fc%2FeyJ2Ijoie1wiYVwiOjkyMTk5MyxcImxcIjoxNDE2MDU1MzkxMTgzMTg5MDUsXCJyXCI6MTQxNjA1NTUwNjM3OTc1Mjk0fSIsInMiOiJiYWEwMTA5MDZjNDdkMGQyIn0&amp;data=05%7C02%7Cadmin%40naspm.co.uk%7C93d313e83f5345b9e53408dd241c6c13%7C353669e1971846f89bed95afc8776c8a%7C0%7C0%7C638706426675036640%7CUnknown%7CTWFpbGZsb3d8eyJFbXB0eU1hcGkiOnRydWUsIlYiOiIwLjAuMDAwMCIsIlAiOiJXaW4zMiIsIkFOIjoiTWFpbCIsIldUIjoyfQ%3D%3D%7C0%7C%7C%7C&amp;sdata=CRhskPNSFR%2FI7FUmnUuAHtuCokkruAa055FwZF%2Ba%2BAM%3D&amp;reserved=0" TargetMode="External"/><Relationship Id="rId87" Type="http://schemas.openxmlformats.org/officeDocument/2006/relationships/image" Target="media/image18.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eur03.safelinks.protection.outlook.com/?url=https%3A%2F%2Fbpjpqz.clicks.mlsend.com%2Fty%2Fc%2FeyJ2Ijoie1wiYVwiOjkyMTk5MyxcImxcIjoxNDE2MDU1MzkwMzc1Nzg1MDMsXCJyXCI6MTQxNjA1NTUwNjM3OTc1Mjk0fSIsInMiOiIwZmRlOTk4YWFlMGZmM2E1In0&amp;data=05%7C02%7Cadmin%40naspm.co.uk%7C93d313e83f5345b9e53408dd241c6c13%7C353669e1971846f89bed95afc8776c8a%7C0%7C0%7C638706426674788129%7CUnknown%7CTWFpbGZsb3d8eyJFbXB0eU1hcGkiOnRydWUsIlYiOiIwLjAuMDAwMCIsIlAiOiJXaW4zMiIsIkFOIjoiTWFpbCIsIldUIjoyfQ%3D%3D%7C0%7C%7C%7C&amp;sdata=SBFVvD5awFo2%2FzVJkb%2BMdv%2BV4z6wlq%2BUD%2FtBFPbsBM4%3D&amp;reserved=0" TargetMode="External"/><Relationship Id="rId82" Type="http://schemas.openxmlformats.org/officeDocument/2006/relationships/hyperlink" Target="https://eur03.safelinks.protection.outlook.com/?url=https%3A%2F%2Fbpjpqz.clicks.mlsend.com%2Fty%2Fc%2FeyJ2Ijoie1wiYVwiOjkyMTk5MyxcImxcIjoxNDE2MDU1MzkxMzQwNDc1NDksXCJyXCI6MTQxNjA1NTUwNjM3OTc1Mjk0fSIsInMiOiI5MGJhNzY5NjQzNzg5MzhhIn0&amp;data=05%7C02%7Cadmin%40naspm.co.uk%7C93d313e83f5345b9e53408dd241c6c13%7C353669e1971846f89bed95afc8776c8a%7C0%7C0%7C638706426675075761%7CUnknown%7CTWFpbGZsb3d8eyJFbXB0eU1hcGkiOnRydWUsIlYiOiIwLjAuMDAwMCIsIlAiOiJXaW4zMiIsIkFOIjoiTWFpbCIsIldUIjoyfQ%3D%3D%7C0%7C%7C%7C&amp;sdata=oPsOnGqFAiiit4FuTS5LeMatehU%2Bj6HNOyWmnSgwzNM%3D&amp;reserved=0" TargetMode="External"/><Relationship Id="rId90" Type="http://schemas.openxmlformats.org/officeDocument/2006/relationships/hyperlink" Target="https://eur03.safelinks.protection.outlook.com/?url=https%3A%2F%2Fnaspm.co.uk%2Fevent%2F&amp;data=05%7C02%7Cadmin%40naspm.co.uk%7C93d313e83f5345b9e53408dd241c6c13%7C353669e1971846f89bed95afc8776c8a%7C0%7C0%7C638706426675174783%7CUnknown%7CTWFpbGZsb3d8eyJFbXB0eU1hcGkiOnRydWUsIlYiOiIwLjAuMDAwMCIsIlAiOiJXaW4zMiIsIkFOIjoiTWFpbCIsIldUIjoyfQ%3D%3D%7C0%7C%7C%7C&amp;sdata=d0LIbitycDhWkKRz9Z%2Fa%2BCTFREgh2PIqu2ghxldjqT8%3D&amp;reserved=0" TargetMode="External"/><Relationship Id="rId95" Type="http://schemas.openxmlformats.org/officeDocument/2006/relationships/image" Target="media/image20.png"/><Relationship Id="rId19" Type="http://schemas.openxmlformats.org/officeDocument/2006/relationships/image" Target="media/image8.jpeg"/><Relationship Id="rId14" Type="http://schemas.openxmlformats.org/officeDocument/2006/relationships/image" Target="media/image3.jpeg"/><Relationship Id="rId22" Type="http://schemas.openxmlformats.org/officeDocument/2006/relationships/hyperlink" Target="https://eur03.safelinks.protection.outlook.com/?url=https%3A%2F%2Fbpjpqz.clicks.mlsend.com%2Fty%2Fc%2FeyJ2Ijoie1wiYVwiOjkyMTk5MyxcImxcIjoxNDE2MDU1Mzg4NzQwMDEyNDQsXCJyXCI6MTQxNjA1NTUwNjM3OTc1Mjk0fSIsInMiOiIwZDBkY2YwZTkzNzgxZjI0In0&amp;data=05%7C02%7Cadmin%40naspm.co.uk%7C93d313e83f5345b9e53408dd241c6c13%7C353669e1971846f89bed95afc8776c8a%7C0%7C0%7C638706426674364958%7CUnknown%7CTWFpbGZsb3d8eyJFbXB0eU1hcGkiOnRydWUsIlYiOiIwLjAuMDAwMCIsIlAiOiJXaW4zMiIsIkFOIjoiTWFpbCIsIldUIjoyfQ%3D%3D%7C0%7C%7C%7C&amp;sdata=%2FBH6r%2F9GQdZhzGgsf%2BXBGk8Iv9Faw9aoFLg9djJNCkQ%3D&amp;reserved=0" TargetMode="External"/><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hyperlink" Target="https://eur03.safelinks.protection.outlook.com/?url=https%3A%2F%2Fbpjpqz.clicks.mlsend.com%2Fty%2Fc%2FeyJ2Ijoie1wiYVwiOjkyMTk5MyxcImxcIjoxNDE2MDU1Mzg5MTA3MDE1NjAsXCJyXCI6MTQxNjA1NTUwNjM3OTc1Mjk0fSIsInMiOiJiZmUwMDRmOTBhMjdmNTUwIn0&amp;data=05%7C02%7Cadmin%40naspm.co.uk%7C93d313e83f5345b9e53408dd241c6c13%7C353669e1971846f89bed95afc8776c8a%7C0%7C0%7C638706426674455451%7CUnknown%7CTWFpbGZsb3d8eyJFbXB0eU1hcGkiOnRydWUsIlYiOiIwLjAuMDAwMCIsIlAiOiJXaW4zMiIsIkFOIjoiTWFpbCIsIldUIjoyfQ%3D%3D%7C0%7C%7C%7C&amp;sdata=ozFyvnu12RoDhFZGGBTEZCQMLs24QwKY2Eezr8Y5Rc4%3D&amp;reserved=0" TargetMode="External"/><Relationship Id="rId43" Type="http://schemas.openxmlformats.org/officeDocument/2006/relationships/hyperlink" Target="https://eur03.safelinks.protection.outlook.com/?url=https%3A%2F%2Fbpjpqz.clicks.mlsend.com%2Fty%2Fc%2FeyJ2Ijoie1wiYVwiOjkyMTk5MyxcImxcIjoxNDE2MDU1Mzg5NTE1OTUxMzcsXCJyXCI6MTQxNjA1NTUwNjM3OTc1Mjk0fSIsInMiOiJiMzY5MTQ5YWMzMGE5ZTMwIn0&amp;data=05%7C02%7Cadmin%40naspm.co.uk%7C93d313e83f5345b9e53408dd241c6c13%7C353669e1971846f89bed95afc8776c8a%7C0%7C0%7C638706426674556615%7CUnknown%7CTWFpbGZsb3d8eyJFbXB0eU1hcGkiOnRydWUsIlYiOiIwLjAuMDAwMCIsIlAiOiJXaW4zMiIsIkFOIjoiTWFpbCIsIldUIjoyfQ%3D%3D%7C0%7C%7C%7C&amp;sdata=pjBGwiuiKI9sMiBzRboyyV09cVwCg83sSmIxF8BgZcw%3D&amp;reserved=0" TargetMode="External"/><Relationship Id="rId48" Type="http://schemas.openxmlformats.org/officeDocument/2006/relationships/hyperlink" Target="https://eur03.safelinks.protection.outlook.com/?url=https%3A%2F%2Fbpjpqz.clicks.mlsend.com%2Fty%2Fc%2FeyJ2Ijoie1wiYVwiOjkyMTk5MyxcImxcIjoxNDE2MDU1Mzg5NzY3NjEwMDksXCJyXCI6MTQxNjA1NTUwNjM3OTc1Mjk0fSIsInMiOiJjNzc5Nzc4OTQxYWM2M2Y2In0&amp;data=05%7C02%7Cadmin%40naspm.co.uk%7C93d313e83f5345b9e53408dd241c6c13%7C353669e1971846f89bed95afc8776c8a%7C0%7C0%7C638706426674620749%7CUnknown%7CTWFpbGZsb3d8eyJFbXB0eU1hcGkiOnRydWUsIlYiOiIwLjAuMDAwMCIsIlAiOiJXaW4zMiIsIkFOIjoiTWFpbCIsIldUIjoyfQ%3D%3D%7C0%7C%7C%7C&amp;sdata=Ad%2FkZHBqdq%2FrzjXSn7TX1UvH4GFIPj0datDR0DYkDnY%3D&amp;reserved=0" TargetMode="External"/><Relationship Id="rId56" Type="http://schemas.openxmlformats.org/officeDocument/2006/relationships/hyperlink" Target="https://eur03.safelinks.protection.outlook.com/?url=https%3A%2F%2Fbpjpqz.clicks.mlsend.com%2Fty%2Fc%2FeyJ2Ijoie1wiYVwiOjkyMTk5MyxcImxcIjoxNDE2MDU1MzkwMTEzNjQwNzcsXCJyXCI6MTQxNjA1NTUwNjM3OTc1Mjk0fSIsInMiOiI2NjYzMzQ4ZWNhOWYzYmU2In0&amp;data=05%7C02%7Cadmin%40naspm.co.uk%7C93d313e83f5345b9e53408dd241c6c13%7C353669e1971846f89bed95afc8776c8a%7C0%7C0%7C638706426674725612%7CUnknown%7CTWFpbGZsb3d8eyJFbXB0eU1hcGkiOnRydWUsIlYiOiIwLjAuMDAwMCIsIlAiOiJXaW4zMiIsIkFOIjoiTWFpbCIsIldUIjoyfQ%3D%3D%7C0%7C%7C%7C&amp;sdata=srgrHft9E5XTgbek51MbZnIjV7PsWwq1dwaLbScr9T0%3D&amp;reserved=0" TargetMode="External"/><Relationship Id="rId64" Type="http://schemas.openxmlformats.org/officeDocument/2006/relationships/hyperlink" Target="https://eur03.safelinks.protection.outlook.com/?url=https%3A%2F%2Fbpjpqz.clicks.mlsend.com%2Fty%2Fc%2FeyJ2Ijoie1wiYVwiOjkyMTk5MyxcImxcIjoxNDE2MDU1MzkwNTIyNTg1ODEsXCJyXCI6MTQxNjA1NTUwNjM3OTc1Mjk0fSIsInMiOiJjODFhMmZmN2NhZTc3MzNmIn0&amp;data=05%7C02%7Cadmin%40naspm.co.uk%7C93d313e83f5345b9e53408dd241c6c13%7C353669e1971846f89bed95afc8776c8a%7C0%7C0%7C638706426674825266%7CUnknown%7CTWFpbGZsb3d8eyJFbXB0eU1hcGkiOnRydWUsIlYiOiIwLjAuMDAwMCIsIlAiOiJXaW4zMiIsIkFOIjoiTWFpbCIsIldUIjoyfQ%3D%3D%7C0%7C%7C%7C&amp;sdata=51OFSE67j%2B2k%2Bb8tjiJ5SvTc3ufuigC4D2aCkyK3ojU%3D&amp;reserved=0" TargetMode="External"/><Relationship Id="rId69" Type="http://schemas.openxmlformats.org/officeDocument/2006/relationships/hyperlink" Target="https://eur03.safelinks.protection.outlook.com/?url=https%3A%2F%2Fbpjpqz.clicks.mlsend.com%2Fty%2Fc%2FeyJ2Ijoie1wiYVwiOjkyMTk5MyxcImxcIjoxNDE2MDU1MzkwNzYzNzU4NTAsXCJyXCI6MTQxNjA1NTUwNjM3OTc1Mjk0fSIsInMiOiJlZDhiZDA2YWI1ZWZjYzQyIn0&amp;data=05%7C02%7Cadmin%40naspm.co.uk%7C93d313e83f5345b9e53408dd241c6c13%7C353669e1971846f89bed95afc8776c8a%7C0%7C0%7C638706426674898299%7CUnknown%7CTWFpbGZsb3d8eyJFbXB0eU1hcGkiOnRydWUsIlYiOiIwLjAuMDAwMCIsIlAiOiJXaW4zMiIsIkFOIjoiTWFpbCIsIldUIjoyfQ%3D%3D%7C0%7C%7C%7C&amp;sdata=LoaxjqSpVtHGjQS1kcXYhvcBAhQVkvEfVRK2T8WCIFs%3D&amp;reserved=0" TargetMode="External"/><Relationship Id="rId77" Type="http://schemas.openxmlformats.org/officeDocument/2006/relationships/hyperlink" Target="https://eur03.safelinks.protection.outlook.com/?url=https%3A%2F%2Fbpjpqz.clicks.mlsend.com%2Fty%2Fc%2FeyJ2Ijoie1wiYVwiOjkyMTk5MyxcImxcIjoxNDE2MDU1MzkxMTA5Nzg4NzEsXCJyXCI6MTQxNjA1NTUwNjM3OTc1Mjk0fSIsInMiOiIxZTBhZGM4YWM1YTEzNGE5In0&amp;data=05%7C02%7Cadmin%40naspm.co.uk%7C93d313e83f5345b9e53408dd241c6c13%7C353669e1971846f89bed95afc8776c8a%7C0%7C0%7C638706426675009014%7CUnknown%7CTWFpbGZsb3d8eyJFbXB0eU1hcGkiOnRydWUsIlYiOiIwLjAuMDAwMCIsIlAiOiJXaW4zMiIsIkFOIjoiTWFpbCIsIldUIjoyfQ%3D%3D%7C0%7C%7C%7C&amp;sdata=9d1nkTHpCmCL3BDRCZfhXzcsnKJIoVpGKeIhguEhPEU%3D&amp;reserved=0" TargetMode="External"/><Relationship Id="rId100" Type="http://schemas.openxmlformats.org/officeDocument/2006/relationships/hyperlink" Target="https://eur03.safelinks.protection.outlook.com/?url=https%3A%2F%2Fbpjpqz.clicks.mlsend.com%2Fty%2Fc%2FeyJ2Ijoie1wiYVwiOjkyMTk5MyxcImxcIjoxNDE2MDU1MzkxOTA2NzA2NzEsXCJyXCI6MTQxNjA1NTUwNjM3OTc1Mjk0fSIsInMiOiI2ZDBjNzk5NWQwYmFmNDEyIn0&amp;data=05%7C02%7Cadmin%40naspm.co.uk%7C93d313e83f5345b9e53408dd241c6c13%7C353669e1971846f89bed95afc8776c8a%7C0%7C0%7C638706426675258895%7CUnknown%7CTWFpbGZsb3d8eyJFbXB0eU1hcGkiOnRydWUsIlYiOiIwLjAuMDAwMCIsIlAiOiJXaW4zMiIsIkFOIjoiTWFpbCIsIldUIjoyfQ%3D%3D%7C0%7C%7C%7C&amp;sdata=PXvQNjn8G3tnKsqE1MX%2FMinmNX9KpoUFTjnljIJTmE4%3D&amp;reserved=0" TargetMode="External"/><Relationship Id="rId8" Type="http://schemas.openxmlformats.org/officeDocument/2006/relationships/image" Target="media/image1.jpeg"/><Relationship Id="rId51" Type="http://schemas.openxmlformats.org/officeDocument/2006/relationships/hyperlink" Target="https://eur03.safelinks.protection.outlook.com/?url=https%3A%2F%2Fbpjpqz.clicks.mlsend.com%2Fty%2Fc%2FeyJ2Ijoie1wiYVwiOjkyMTk5MyxcImxcIjoxNDE2MDU1Mzg5ODgyOTUzNjcsXCJyXCI6MTQxNjA1NTUwNjM3OTc1Mjk0fSIsInMiOiJjNDFkNTkwMmU5NjQ4ZTE2In0&amp;data=05%7C02%7Cadmin%40naspm.co.uk%7C93d313e83f5345b9e53408dd241c6c13%7C353669e1971846f89bed95afc8776c8a%7C0%7C0%7C638706426674658261%7CUnknown%7CTWFpbGZsb3d8eyJFbXB0eU1hcGkiOnRydWUsIlYiOiIwLjAuMDAwMCIsIlAiOiJXaW4zMiIsIkFOIjoiTWFpbCIsIldUIjoyfQ%3D%3D%7C0%7C%7C%7C&amp;sdata=bkOcOpljUpW%2BbPLyzO%2Fen%2B2Jf0F%2Bs1VBDuhCV%2Fu%2Btr4%3D&amp;reserved=0" TargetMode="External"/><Relationship Id="rId72" Type="http://schemas.openxmlformats.org/officeDocument/2006/relationships/hyperlink" Target="https://eur03.safelinks.protection.outlook.com/?url=https%3A%2F%2Fbpjpqz.clicks.mlsend.com%2Fty%2Fc%2FeyJ2Ijoie1wiYVwiOjkyMTk5MyxcImxcIjoxNDE2MDU1MzkwOTEwNTU5MTksXCJyXCI6MTQxNjA1NTUwNjM3OTc1Mjk0fSIsInMiOiJkYjAzYjNmNWQ0MjViNjhhIn0&amp;data=05%7C02%7Cadmin%40naspm.co.uk%7C93d313e83f5345b9e53408dd241c6c13%7C353669e1971846f89bed95afc8776c8a%7C0%7C0%7C638706426674945495%7CUnknown%7CTWFpbGZsb3d8eyJFbXB0eU1hcGkiOnRydWUsIlYiOiIwLjAuMDAwMCIsIlAiOiJXaW4zMiIsIkFOIjoiTWFpbCIsIldUIjoyfQ%3D%3D%7C0%7C%7C%7C&amp;sdata=u0ddXPY4zyNjm72x1gV2Z5tG4oGA5yCUHJ8OIECY8UE%3D&amp;reserved=0" TargetMode="External"/><Relationship Id="rId80" Type="http://schemas.openxmlformats.org/officeDocument/2006/relationships/hyperlink" Target="https://eur03.safelinks.protection.outlook.com/?url=https%3A%2F%2Fbpjpqz.clicks.mlsend.com%2Fty%2Fc%2FeyJ2Ijoie1wiYVwiOjkyMTk5MyxcImxcIjoxNDE2MDU1MzkxMjI1MTMyMTEsXCJyXCI6MTQxNjA1NTUwNjM3OTc1Mjk0fSIsInMiOiIxY2RhMmY3NGIxMmE3ZDk4In0&amp;data=05%7C02%7Cadmin%40naspm.co.uk%7C93d313e83f5345b9e53408dd241c6c13%7C353669e1971846f89bed95afc8776c8a%7C0%7C0%7C638706426675050554%7CUnknown%7CTWFpbGZsb3d8eyJFbXB0eU1hcGkiOnRydWUsIlYiOiIwLjAuMDAwMCIsIlAiOiJXaW4zMiIsIkFOIjoiTWFpbCIsIldUIjoyfQ%3D%3D%7C0%7C%7C%7C&amp;sdata=2Hj%2B%2F0pg4BBIoeM63T5tk3wyNnNjE6wU%2B6YB4Lp30%2F4%3D&amp;reserved=0" TargetMode="External"/><Relationship Id="rId85" Type="http://schemas.openxmlformats.org/officeDocument/2006/relationships/hyperlink" Target="https://eur03.safelinks.protection.outlook.com/?url=https%3A%2F%2Fbpjpqz.clicks.mlsend.com%2Fty%2Fc%2FeyJ2Ijoie1wiYVwiOjkyMTk5MyxcImxcIjoxNDE2MDU1MzkxNDU1ODE4ODksXCJyXCI6MTQxNjA1NTUwNjM3OTc1Mjk0fSIsInMiOiI2NTJiYjgyZmM5MWQ0N2M1In0&amp;data=05%7C02%7Cadmin%40naspm.co.uk%7C93d313e83f5345b9e53408dd241c6c13%7C353669e1971846f89bed95afc8776c8a%7C0%7C0%7C638706426675112774%7CUnknown%7CTWFpbGZsb3d8eyJFbXB0eU1hcGkiOnRydWUsIlYiOiIwLjAuMDAwMCIsIlAiOiJXaW4zMiIsIkFOIjoiTWFpbCIsIldUIjoyfQ%3D%3D%7C0%7C%7C%7C&amp;sdata=GFi7QsJ58jqgXIeImM7W2cVeA0glk3sVOcC%2FOODZLi0%3D&amp;reserved=0" TargetMode="External"/><Relationship Id="rId93" Type="http://schemas.openxmlformats.org/officeDocument/2006/relationships/image" Target="media/image19.png"/><Relationship Id="rId98" Type="http://schemas.openxmlformats.org/officeDocument/2006/relationships/hyperlink" Target="https://eur03.safelinks.protection.outlook.com/?url=https%3A%2F%2Fbpjpqz.clicks.mlsend.com%2Fty%2Fc%2FeyJ2Ijoie1wiYVwiOjkyMTk5MyxcImxcIjoxNDE2MDU1MzkxODY0NzYzNjYsXCJyXCI6MTQxNjA1NTUwNjM3OTc1Mjk0fSIsInMiOiJmOGVmN2M1MjE4N2VhN2VjIn0&amp;data=05%7C02%7Cadmin%40naspm.co.uk%7C93d313e83f5345b9e53408dd241c6c13%7C353669e1971846f89bed95afc8776c8a%7C0%7C0%7C638706426675246477%7CUnknown%7CTWFpbGZsb3d8eyJFbXB0eU1hcGkiOnRydWUsIlYiOiIwLjAuMDAwMCIsIlAiOiJXaW4zMiIsIkFOIjoiTWFpbCIsIldUIjoyfQ%3D%3D%7C0%7C%7C%7C&amp;sdata=gFrNyGr1AWpTilC2VDNbzfDKzyQwBiop1HGIAIJtAeg%3D&amp;reserved=0" TargetMode="External"/><Relationship Id="rId3" Type="http://schemas.openxmlformats.org/officeDocument/2006/relationships/styles" Target="styles.xml"/><Relationship Id="rId12" Type="http://schemas.openxmlformats.org/officeDocument/2006/relationships/hyperlink" Target="mailto:%20admin@naspm.co.uk" TargetMode="External"/><Relationship Id="rId17" Type="http://schemas.openxmlformats.org/officeDocument/2006/relationships/image" Target="media/image6.png"/><Relationship Id="rId25" Type="http://schemas.openxmlformats.org/officeDocument/2006/relationships/hyperlink" Target="mailto:admin@naspm.co.uk" TargetMode="External"/><Relationship Id="rId33" Type="http://schemas.openxmlformats.org/officeDocument/2006/relationships/hyperlink" Target="https://eur03.safelinks.protection.outlook.com/?url=https%3A%2F%2Fbpjpqz.clicks.mlsend.com%2Fty%2Fc%2FeyJ2Ijoie1wiYVwiOjkyMTk5MyxcImxcIjoxNDE2MDU1Mzg5MDEyNjQzMzgsXCJyXCI6MTQxNjA1NTUwNjM3OTc1Mjk0fSIsInMiOiIyMDY4ZTFkMzZhYjNhYzI2In0&amp;data=05%7C02%7Cadmin%40naspm.co.uk%7C93d313e83f5345b9e53408dd241c6c13%7C353669e1971846f89bed95afc8776c8a%7C0%7C0%7C638706426674430474%7CUnknown%7CTWFpbGZsb3d8eyJFbXB0eU1hcGkiOnRydWUsIlYiOiIwLjAuMDAwMCIsIlAiOiJXaW4zMiIsIkFOIjoiTWFpbCIsIldUIjoyfQ%3D%3D%7C0%7C%7C%7C&amp;sdata=tAZwb3BfCeMpq9Cqcc1IMmiCzZkPL3vbu2hlkIE7u0c%3D&amp;reserved=0" TargetMode="External"/><Relationship Id="rId38" Type="http://schemas.openxmlformats.org/officeDocument/2006/relationships/hyperlink" Target="https://eur03.safelinks.protection.outlook.com/?url=https%3A%2F%2Fbpjpqz.clicks.mlsend.com%2Fty%2Fc%2FeyJ2Ijoie1wiYVwiOjkyMTk5MyxcImxcIjoxNDE2MDU1Mzg5MjY0MjkyMzgsXCJyXCI6MTQxNjA1NTUwNjM3OTc1Mjk0fSIsInMiOiI2NDMwMzI5YTIzZTgyZjBiIn0&amp;data=05%7C02%7Cadmin%40naspm.co.uk%7C93d313e83f5345b9e53408dd241c6c13%7C353669e1971846f89bed95afc8776c8a%7C0%7C0%7C638706426674492800%7CUnknown%7CTWFpbGZsb3d8eyJFbXB0eU1hcGkiOnRydWUsIlYiOiIwLjAuMDAwMCIsIlAiOiJXaW4zMiIsIkFOIjoiTWFpbCIsIldUIjoyfQ%3D%3D%7C0%7C%7C%7C&amp;sdata=HL%2FvrGE9JZBeuFCs1EFclklTJaojTdXveizrgzWIqUk%3D&amp;reserved=0" TargetMode="External"/><Relationship Id="rId46" Type="http://schemas.openxmlformats.org/officeDocument/2006/relationships/hyperlink" Target="https://eur03.safelinks.protection.outlook.com/?url=https%3A%2F%2Fbpjpqz.clicks.mlsend.com%2Fty%2Fc%2FeyJ2Ijoie1wiYVwiOjkyMTk5MyxcImxcIjoxNDE2MDU1Mzg5NjYyNzUyMzIsXCJyXCI6MTQxNjA1NTUwNjM3OTc1Mjk0fSIsInMiOiI4NDcwNjI0OGNlNzU1MjExIn0&amp;data=05%7C02%7Cadmin%40naspm.co.uk%7C93d313e83f5345b9e53408dd241c6c13%7C353669e1971846f89bed95afc8776c8a%7C0%7C0%7C638706426674595786%7CUnknown%7CTWFpbGZsb3d8eyJFbXB0eU1hcGkiOnRydWUsIlYiOiIwLjAuMDAwMCIsIlAiOiJXaW4zMiIsIkFOIjoiTWFpbCIsIldUIjoyfQ%3D%3D%7C0%7C%7C%7C&amp;sdata=pepZ09vm4iTJ4EBtOVPaPS24bXoPfGRyZKWKUeDB2ug%3D&amp;reserved=0" TargetMode="External"/><Relationship Id="rId59" Type="http://schemas.openxmlformats.org/officeDocument/2006/relationships/hyperlink" Target="https://eur03.safelinks.protection.outlook.com/?url=https%3A%2F%2Fbpjpqz.clicks.mlsend.com%2Fty%2Fc%2FeyJ2Ijoie1wiYVwiOjkyMTk5MyxcImxcIjoxNDE2MDU1MzkwMjcwOTI3MzQsXCJyXCI6MTQxNjA1NTUwNjM3OTc1Mjk0fSIsInMiOiJkNzNlNjMwYTNlNmI3ZWJhIn0&amp;data=05%7C02%7Cadmin%40naspm.co.uk%7C93d313e83f5345b9e53408dd241c6c13%7C353669e1971846f89bed95afc8776c8a%7C0%7C0%7C638706426674763235%7CUnknown%7CTWFpbGZsb3d8eyJFbXB0eU1hcGkiOnRydWUsIlYiOiIwLjAuMDAwMCIsIlAiOiJXaW4zMiIsIkFOIjoiTWFpbCIsIldUIjoyfQ%3D%3D%7C0%7C%7C%7C&amp;sdata=RiU5hvl6Gdft1hJ%2B8rPu0%2FVIJi2fsG%2FUOJcGYA9cOjo%3D&amp;reserved=0" TargetMode="External"/><Relationship Id="rId67" Type="http://schemas.openxmlformats.org/officeDocument/2006/relationships/hyperlink" Target="https://eur03.safelinks.protection.outlook.com/?url=https%3A%2F%2Fbpjpqz.clicks.mlsend.com%2Fty%2Fc%2FeyJ2Ijoie1wiYVwiOjkyMTk5MyxcImxcIjoxNDE2MDU1MzkwNjU4OTAwODQsXCJyXCI6MTQxNjA1NTUwNjM3OTc1Mjk0fSIsInMiOiJjNTAzN2FmNTE4MmFmYjU4In0&amp;data=05%7C02%7Cadmin%40naspm.co.uk%7C93d313e83f5345b9e53408dd241c6c13%7C353669e1971846f89bed95afc8776c8a%7C0%7C0%7C638706426674863609%7CUnknown%7CTWFpbGZsb3d8eyJFbXB0eU1hcGkiOnRydWUsIlYiOiIwLjAuMDAwMCIsIlAiOiJXaW4zMiIsIkFOIjoiTWFpbCIsIldUIjoyfQ%3D%3D%7C0%7C%7C%7C&amp;sdata=vWQAL3F3FL9HZnECXZ688MDKMKaddad1IiZ%2BPPGDuZ0%3D&amp;reserved=0" TargetMode="External"/><Relationship Id="rId20" Type="http://schemas.openxmlformats.org/officeDocument/2006/relationships/image" Target="media/image9.jpeg"/><Relationship Id="rId41" Type="http://schemas.openxmlformats.org/officeDocument/2006/relationships/hyperlink" Target="https://eur03.safelinks.protection.outlook.com/?url=https%3A%2F%2Fbpjpqz.clicks.mlsend.com%2Fty%2Fc%2FeyJ2Ijoie1wiYVwiOjkyMTk5MyxcImxcIjoxNDE2MDU1Mzg5NDExMDkzNDksXCJyXCI6MTQxNjA1NTUwNjM3OTc1Mjk0fSIsInMiOiI4ZDBmZGQ1MjU0MzdhN2JkIn0&amp;data=05%7C02%7Cadmin%40naspm.co.uk%7C93d313e83f5345b9e53408dd241c6c13%7C353669e1971846f89bed95afc8776c8a%7C0%7C0%7C638706426674530755%7CUnknown%7CTWFpbGZsb3d8eyJFbXB0eU1hcGkiOnRydWUsIlYiOiIwLjAuMDAwMCIsIlAiOiJXaW4zMiIsIkFOIjoiTWFpbCIsIldUIjoyfQ%3D%3D%7C0%7C%7C%7C&amp;sdata=RXzHaCYMsz71AulTB%2F2osy11Qmtm9s5KeY7I8Aln9S4%3D&amp;reserved=0" TargetMode="External"/><Relationship Id="rId54" Type="http://schemas.openxmlformats.org/officeDocument/2006/relationships/hyperlink" Target="https://eur03.safelinks.protection.outlook.com/?url=https%3A%2F%2Fbpjpqz.clicks.mlsend.com%2Fty%2Fc%2FeyJ2Ijoie1wiYVwiOjkyMTk5MyxcImxcIjoxNDE2MDU1MzkwMDI5NzU0NTUsXCJyXCI6MTQxNjA1NTUwNjM3OTc1Mjk0fSIsInMiOiIwYjI5Mjk2NmY5NjgyMGUzIn0&amp;data=05%7C02%7Cadmin%40naspm.co.uk%7C93d313e83f5345b9e53408dd241c6c13%7C353669e1971846f89bed95afc8776c8a%7C0%7C0%7C638706426674695893%7CUnknown%7CTWFpbGZsb3d8eyJFbXB0eU1hcGkiOnRydWUsIlYiOiIwLjAuMDAwMCIsIlAiOiJXaW4zMiIsIkFOIjoiTWFpbCIsIldUIjoyfQ%3D%3D%7C0%7C%7C%7C&amp;sdata=FIf6DtHl3WzMMEtbY0HqlkqN0%2FRidtZrIM%2FYnS6408M%3D&amp;reserved=0" TargetMode="External"/><Relationship Id="rId62" Type="http://schemas.openxmlformats.org/officeDocument/2006/relationships/hyperlink" Target="https://eur03.safelinks.protection.outlook.com/?url=https%3A%2F%2Fbpjpqz.clicks.mlsend.com%2Fty%2Fc%2FeyJ2Ijoie1wiYVwiOjkyMTk5MyxcImxcIjoxNDE2MDU1MzkwNDI4MjEzODcsXCJyXCI6MTQxNjA1NTUwNjM3OTc1Mjk0fSIsInMiOiIwZjlhM2I2NTNkM2ZlYmE3In0&amp;data=05%7C02%7Cadmin%40naspm.co.uk%7C93d313e83f5345b9e53408dd241c6c13%7C353669e1971846f89bed95afc8776c8a%7C0%7C0%7C638706426674800527%7CUnknown%7CTWFpbGZsb3d8eyJFbXB0eU1hcGkiOnRydWUsIlYiOiIwLjAuMDAwMCIsIlAiOiJXaW4zMiIsIkFOIjoiTWFpbCIsIldUIjoyfQ%3D%3D%7C0%7C%7C%7C&amp;sdata=t52D3T9CjGMkiFPIdv51tf3g67ndGELHHeSXSq5WsGk%3D&amp;reserved=0" TargetMode="External"/><Relationship Id="rId70" Type="http://schemas.openxmlformats.org/officeDocument/2006/relationships/hyperlink" Target="https://eur03.safelinks.protection.outlook.com/?url=https%3A%2F%2Fbpjpqz.clicks.mlsend.com%2Fty%2Fc%2FeyJ2Ijoie1wiYVwiOjkyMTk5MyxcImxcIjoxNDE2MDU1MzkwODI2NjczMDksXCJyXCI6MTQxNjA1NTUwNjM3OTc1Mjk0fSIsInMiOiJiODZkMTZjNWQ5NTU2N2Y3In0&amp;data=05%7C02%7Cadmin%40naspm.co.uk%7C93d313e83f5345b9e53408dd241c6c13%7C353669e1971846f89bed95afc8776c8a%7C0%7C0%7C638706426674916461%7CUnknown%7CTWFpbGZsb3d8eyJFbXB0eU1hcGkiOnRydWUsIlYiOiIwLjAuMDAwMCIsIlAiOiJXaW4zMiIsIkFOIjoiTWFpbCIsIldUIjoyfQ%3D%3D%7C0%7C%7C%7C&amp;sdata=QR6HU%2FvXvzVepqOMv21KvNiHzL3rpO7P%2Fm8thseu310%3D&amp;reserved=0" TargetMode="External"/><Relationship Id="rId75" Type="http://schemas.openxmlformats.org/officeDocument/2006/relationships/hyperlink" Target="https://eur03.safelinks.protection.outlook.com/?url=https%3A%2F%2Fbpjpqz.clicks.mlsend.com%2Fty%2Fc%2FeyJ2Ijoie1wiYVwiOjkyMTk5MyxcImxcIjoxNDE2MDU1MzkxMDM2Mzg4MzcsXCJyXCI6MTQxNjA1NTUwNjM3OTc1Mjk0fSIsInMiOiJmOTU5ODhiYjQxMGNiNWVhIn0&amp;data=05%7C02%7Cadmin%40naspm.co.uk%7C93d313e83f5345b9e53408dd241c6c13%7C353669e1971846f89bed95afc8776c8a%7C0%7C0%7C638706426674983542%7CUnknown%7CTWFpbGZsb3d8eyJFbXB0eU1hcGkiOnRydWUsIlYiOiIwLjAuMDAwMCIsIlAiOiJXaW4zMiIsIkFOIjoiTWFpbCIsIldUIjoyfQ%3D%3D%7C0%7C%7C%7C&amp;sdata=G%2BXkoIPzNgeNsWPix8Z3YjhT5yjiKgH63sNlFb6Pboo%3D&amp;reserved=0" TargetMode="External"/><Relationship Id="rId83" Type="http://schemas.openxmlformats.org/officeDocument/2006/relationships/hyperlink" Target="https://eur03.safelinks.protection.outlook.com/?url=https%3A%2F%2Fbpjpqz.clicks.mlsend.com%2Fty%2Fc%2FeyJ2Ijoie1wiYVwiOjkyMTk5MyxcImxcIjoxNDE2MDU1MzkxMzgyNDE4NTQsXCJyXCI6MTQxNjA1NTUwNjM3OTc1Mjk0fSIsInMiOiIwMDE0ZGNmYWQzZTEwYjIzIn0&amp;data=05%7C02%7Cadmin%40naspm.co.uk%7C93d313e83f5345b9e53408dd241c6c13%7C353669e1971846f89bed95afc8776c8a%7C0%7C0%7C638706426675088041%7CUnknown%7CTWFpbGZsb3d8eyJFbXB0eU1hcGkiOnRydWUsIlYiOiIwLjAuMDAwMCIsIlAiOiJXaW4zMiIsIkFOIjoiTWFpbCIsIldUIjoyfQ%3D%3D%7C0%7C%7C%7C&amp;sdata=4iPZojMohSqvgTAZeRDjP0VbJtEM5mr8iYKnbns6U5o%3D&amp;reserved=0" TargetMode="External"/><Relationship Id="rId88" Type="http://schemas.openxmlformats.org/officeDocument/2006/relationships/hyperlink" Target="https://eur03.safelinks.protection.outlook.com/?url=https%3A%2F%2Fbpjpqz.clicks.mlsend.com%2Fty%2Fc%2FeyJ2Ijoie1wiYVwiOjkyMTk5MyxcImxcIjoxNDE2MDU1MzkxNTM5NzA1MDEsXCJyXCI6MTQxNjA1NTUwNjM3OTc1Mjk0fSIsInMiOiI1NGQ5ZjZkZDhlZGU2N2E3In0&amp;data=05%7C02%7Cadmin%40naspm.co.uk%7C93d313e83f5345b9e53408dd241c6c13%7C353669e1971846f89bed95afc8776c8a%7C0%7C0%7C638706426675137551%7CUnknown%7CTWFpbGZsb3d8eyJFbXB0eU1hcGkiOnRydWUsIlYiOiIwLjAuMDAwMCIsIlAiOiJXaW4zMiIsIkFOIjoiTWFpbCIsIldUIjoyfQ%3D%3D%7C0%7C%7C%7C&amp;sdata=0P42uNvOmaNFyLJWH67lMr9YnEVmeFBzpMK7noVYqR0%3D&amp;reserved=0" TargetMode="External"/><Relationship Id="rId91" Type="http://schemas.openxmlformats.org/officeDocument/2006/relationships/hyperlink" Target="mailto:admin@naspm.co.uk" TargetMode="External"/><Relationship Id="rId96" Type="http://schemas.openxmlformats.org/officeDocument/2006/relationships/hyperlink" Target="https://eur03.safelinks.protection.outlook.com/?url=https%3A%2F%2Fbpjpqz.clicks.mlsend.com%2Fty%2Fc%2FeyJ2Ijoie1wiYVwiOjkyMTk5MyxcImxcIjoxNDE2MDU1MzkxODEyMzM0ODUsXCJyXCI6MTQxNjA1NTUwNjM3OTc1Mjk0fSIsInMiOiIwNmRlYzEzNjQzOWNjNzYyIn0&amp;data=05%7C02%7Cadmin%40naspm.co.uk%7C93d313e83f5345b9e53408dd241c6c13%7C353669e1971846f89bed95afc8776c8a%7C0%7C0%7C638706426675233954%7CUnknown%7CTWFpbGZsb3d8eyJFbXB0eU1hcGkiOnRydWUsIlYiOiIwLjAuMDAwMCIsIlAiOiJXaW4zMiIsIkFOIjoiTWFpbCIsIldUIjoyfQ%3D%3D%7C0%7C%7C%7C&amp;sdata=P3v7ECVaVYyW%2B4SvKwdcmPxIn%2FgLbjIjVhVvI2Mkxsc%3D&amp;reserved=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hyperlink" Target="https://eur03.safelinks.protection.outlook.com/?url=https%3A%2F%2Fbpjpqz.clicks.mlsend.com%2Fty%2Fc%2FeyJ2Ijoie1wiYVwiOjkyMTk5MyxcImxcIjoxNDE2MDU1Mzg4NzkyNDQxNTEsXCJyXCI6MTQxNjA1NTUwNjM3OTc1Mjk0fSIsInMiOiI4YTBiM2ZkZjg5MWFlZGIyIn0&amp;data=05%7C02%7Cadmin%40naspm.co.uk%7C93d313e83f5345b9e53408dd241c6c13%7C353669e1971846f89bed95afc8776c8a%7C0%7C0%7C638706426674378323%7CUnknown%7CTWFpbGZsb3d8eyJFbXB0eU1hcGkiOnRydWUsIlYiOiIwLjAuMDAwMCIsIlAiOiJXaW4zMiIsIkFOIjoiTWFpbCIsIldUIjoyfQ%3D%3D%7C0%7C%7C%7C&amp;sdata=fzlglEMUkf%2BFm8zh8LvPA%2B0sBLY1Cu4tPxBSQCxKKFw%3D&amp;reserved=0" TargetMode="External"/><Relationship Id="rId28" Type="http://schemas.openxmlformats.org/officeDocument/2006/relationships/image" Target="media/image14.jpeg"/><Relationship Id="rId36" Type="http://schemas.openxmlformats.org/officeDocument/2006/relationships/hyperlink" Target="https://eur03.safelinks.protection.outlook.com/?url=https%3A%2F%2Fbpjpqz.clicks.mlsend.com%2Fty%2Fc%2FeyJ2Ijoie1wiYVwiOjkyMTk5MyxcImxcIjoxNDE2MDU1Mzg5MTU5NDM0MzUsXCJyXCI6MTQxNjA1NTUwNjM3OTc1Mjk0fSIsInMiOiJlZDQ2MjkyNTQyZWNhMGExIn0&amp;data=05%7C02%7Cadmin%40naspm.co.uk%7C93d313e83f5345b9e53408dd241c6c13%7C353669e1971846f89bed95afc8776c8a%7C0%7C0%7C638706426674467644%7CUnknown%7CTWFpbGZsb3d8eyJFbXB0eU1hcGkiOnRydWUsIlYiOiIwLjAuMDAwMCIsIlAiOiJXaW4zMiIsIkFOIjoiTWFpbCIsIldUIjoyfQ%3D%3D%7C0%7C%7C%7C&amp;sdata=%2FFLgVk0gafap4etS%2FfQR2wK%2BqspqUbzK3iVFRfgTjTI%3D&amp;reserved=0" TargetMode="External"/><Relationship Id="rId49" Type="http://schemas.openxmlformats.org/officeDocument/2006/relationships/hyperlink" Target="https://eur03.safelinks.protection.outlook.com/?url=https%3A%2F%2Fbpjpqz.clicks.mlsend.com%2Fty%2Fc%2FeyJ2Ijoie1wiYVwiOjkyMTk5MyxcImxcIjoxNDE2MDU1Mzg5ODA5NTUzMjIsXCJyXCI6MTQxNjA1NTUwNjM3OTc1Mjk0fSIsInMiOiI3OGEyMzYwOGQ1ZjQ5MTZhIn0&amp;data=05%7C02%7Cadmin%40naspm.co.uk%7C93d313e83f5345b9e53408dd241c6c13%7C353669e1971846f89bed95afc8776c8a%7C0%7C0%7C638706426674633236%7CUnknown%7CTWFpbGZsb3d8eyJFbXB0eU1hcGkiOnRydWUsIlYiOiIwLjAuMDAwMCIsIlAiOiJXaW4zMiIsIkFOIjoiTWFpbCIsIldUIjoyfQ%3D%3D%7C0%7C%7C%7C&amp;sdata=gizkS%2FSSqgSWH%2Bh%2Bi2ILF9xqWb1l8LPtUglAbQXDnH8%3D&amp;reserved=0" TargetMode="External"/><Relationship Id="rId57" Type="http://schemas.openxmlformats.org/officeDocument/2006/relationships/hyperlink" Target="https://eur03.safelinks.protection.outlook.com/?url=https%3A%2F%2Fbpjpqz.clicks.mlsend.com%2Fty%2Fc%2FeyJ2Ijoie1wiYVwiOjkyMTk5MyxcImxcIjoxNDE2MDU1MzkwMTY2MDY5NjQsXCJyXCI6MTQxNjA1NTUwNjM3OTc1Mjk0fSIsInMiOiJiYTY3ZTE5YTU0ODZiOGQ5In0&amp;data=05%7C02%7Cadmin%40naspm.co.uk%7C93d313e83f5345b9e53408dd241c6c13%7C353669e1971846f89bed95afc8776c8a%7C0%7C0%7C638706426674738382%7CUnknown%7CTWFpbGZsb3d8eyJFbXB0eU1hcGkiOnRydWUsIlYiOiIwLjAuMDAwMCIsIlAiOiJXaW4zMiIsIkFOIjoiTWFpbCIsIldUIjoyfQ%3D%3D%7C0%7C%7C%7C&amp;sdata=CDJjRS9%2Bs1u7s6pX43RE96kZghavOt5EPtSiG8m%2Fefg%3D&amp;reserved=0" TargetMode="External"/><Relationship Id="rId10" Type="http://schemas.openxmlformats.org/officeDocument/2006/relationships/hyperlink" Target="https://eur03.safelinks.protection.outlook.com/?url=https%3A%2F%2Fbpjpqz.clicks.mlsend.com%2Fty%2Fc%2FeyJ2Ijoie1wiYVwiOjkyMTk5MyxcImxcIjoxNDE2MDU1Mzg4NjQ1NjQwMjEsXCJyXCI6MTQxNjA1NTUwNjM3OTc1Mjk0fSIsInMiOiI2NzUxZDVhNjc2NzhmNzZiIn0&amp;data=05%7C02%7Cadmin%40naspm.co.uk%7C93d313e83f5345b9e53408dd241c6c13%7C353669e1971846f89bed95afc8776c8a%7C0%7C0%7C638706426674339312%7CUnknown%7CTWFpbGZsb3d8eyJFbXB0eU1hcGkiOnRydWUsIlYiOiIwLjAuMDAwMCIsIlAiOiJXaW4zMiIsIkFOIjoiTWFpbCIsIldUIjoyfQ%3D%3D%7C0%7C%7C%7C&amp;sdata=kOTQqIcjIyLV9x8nec70Bg7hft%2BO%2B8Qmj%2Bg8Jjw6pS8%3D&amp;reserved=0" TargetMode="External"/><Relationship Id="rId31" Type="http://schemas.openxmlformats.org/officeDocument/2006/relationships/image" Target="media/image17.jpeg"/><Relationship Id="rId44" Type="http://schemas.openxmlformats.org/officeDocument/2006/relationships/hyperlink" Target="https://eur03.safelinks.protection.outlook.com/?url=https%3A%2F%2Fbpjpqz.clicks.mlsend.com%2Fty%2Fc%2FeyJ2Ijoie1wiYVwiOjkyMTk5MyxcImxcIjoxNDE2MDU1Mzg5NTY4MzgwMjgsXCJyXCI6MTQxNjA1NTUwNjM3OTc1Mjk0fSIsInMiOiJkN2NkMGZkMmU0ZGJmNDNkIn0&amp;data=05%7C02%7Cadmin%40naspm.co.uk%7C93d313e83f5345b9e53408dd241c6c13%7C353669e1971846f89bed95afc8776c8a%7C0%7C0%7C638706426674571234%7CUnknown%7CTWFpbGZsb3d8eyJFbXB0eU1hcGkiOnRydWUsIlYiOiIwLjAuMDAwMCIsIlAiOiJXaW4zMiIsIkFOIjoiTWFpbCIsIldUIjoyfQ%3D%3D%7C0%7C%7C%7C&amp;sdata=J8iay2YVcJObBK%2BcVCkxGGF%2BJW19k198vdpzgToTyIo%3D&amp;reserved=0" TargetMode="External"/><Relationship Id="rId52" Type="http://schemas.openxmlformats.org/officeDocument/2006/relationships/hyperlink" Target="https://eur03.safelinks.protection.outlook.com/?url=https%3A%2F%2Fbpjpqz.clicks.mlsend.com%2Fty%2Fc%2FeyJ2Ijoie1wiYVwiOjkyMTk5MyxcImxcIjoxNDE2MDU1Mzg5OTM1MzgyNTQsXCJyXCI6MTQxNjA1NTUwNjM3OTc1Mjk0fSIsInMiOiJiNWE5YzYyYjViZDUwZDA5In0&amp;data=05%7C02%7Cadmin%40naspm.co.uk%7C93d313e83f5345b9e53408dd241c6c13%7C353669e1971846f89bed95afc8776c8a%7C0%7C0%7C638706426674670867%7CUnknown%7CTWFpbGZsb3d8eyJFbXB0eU1hcGkiOnRydWUsIlYiOiIwLjAuMDAwMCIsIlAiOiJXaW4zMiIsIkFOIjoiTWFpbCIsIldUIjoyfQ%3D%3D%7C0%7C%7C%7C&amp;sdata=dIYglh9QZ74CjDjhWWqAedlMb99Sago1XJCACelsMpU%3D&amp;reserved=0" TargetMode="External"/><Relationship Id="rId60" Type="http://schemas.openxmlformats.org/officeDocument/2006/relationships/hyperlink" Target="https://eur03.safelinks.protection.outlook.com/?url=https%3A%2F%2Fbpjpqz.clicks.mlsend.com%2Fty%2Fc%2FeyJ2Ijoie1wiYVwiOjkyMTk5MyxcImxcIjoxNDE2MDU1MzkwMzIzMzU2MTksXCJyXCI6MTQxNjA1NTUwNjM3OTc1Mjk0fSIsInMiOiJjYTkwMjkwNTEwMThkNDAxIn0&amp;data=05%7C02%7Cadmin%40naspm.co.uk%7C93d313e83f5345b9e53408dd241c6c13%7C353669e1971846f89bed95afc8776c8a%7C0%7C0%7C638706426674775671%7CUnknown%7CTWFpbGZsb3d8eyJFbXB0eU1hcGkiOnRydWUsIlYiOiIwLjAuMDAwMCIsIlAiOiJXaW4zMiIsIkFOIjoiTWFpbCIsIldUIjoyfQ%3D%3D%7C0%7C%7C%7C&amp;sdata=Vuiy%2BhsEk6Gfh7qC3KjhxlvVM611a9MExx0IglxWPmA%3D&amp;reserved=0" TargetMode="External"/><Relationship Id="rId65" Type="http://schemas.openxmlformats.org/officeDocument/2006/relationships/hyperlink" Target="https://eur03.safelinks.protection.outlook.com/?url=https%3A%2F%2Fbpjpqz.clicks.mlsend.com%2Fty%2Fc%2FeyJ2Ijoie1wiYVwiOjkyMTk5MyxcImxcIjoxNDE2MDU1MzkwNTY0NTI4ODksXCJyXCI6MTQxNjA1NTUwNjM3OTc1Mjk0fSIsInMiOiI3Yjk5OTFkNGUzMGI3NTlhIn0&amp;data=05%7C02%7Cadmin%40naspm.co.uk%7C93d313e83f5345b9e53408dd241c6c13%7C353669e1971846f89bed95afc8776c8a%7C0%7C0%7C638706426674837928%7CUnknown%7CTWFpbGZsb3d8eyJFbXB0eU1hcGkiOnRydWUsIlYiOiIwLjAuMDAwMCIsIlAiOiJXaW4zMiIsIkFOIjoiTWFpbCIsIldUIjoyfQ%3D%3D%7C0%7C%7C%7C&amp;sdata=Gtrh1MRTJDl75PdSLwC8K3gdMZho%2BaONbj9iQrgA9Sk%3D&amp;reserved=0" TargetMode="External"/><Relationship Id="rId73" Type="http://schemas.openxmlformats.org/officeDocument/2006/relationships/hyperlink" Target="https://eur03.safelinks.protection.outlook.com/?url=https%3A%2F%2Fbpjpqz.clicks.mlsend.com%2Fty%2Fc%2FeyJ2Ijoie1wiYVwiOjkyMTk5MyxcImxcIjoxNDE2MDU1MzkwOTUyNTAyMjQsXCJyXCI6MTQxNjA1NTUwNjM3OTc1Mjk0fSIsInMiOiI4ZmRiY2Q0Mjc3NWI1NTQ0In0&amp;data=05%7C02%7Cadmin%40naspm.co.uk%7C93d313e83f5345b9e53408dd241c6c13%7C353669e1971846f89bed95afc8776c8a%7C0%7C0%7C638706426674958069%7CUnknown%7CTWFpbGZsb3d8eyJFbXB0eU1hcGkiOnRydWUsIlYiOiIwLjAuMDAwMCIsIlAiOiJXaW4zMiIsIkFOIjoiTWFpbCIsIldUIjoyfQ%3D%3D%7C0%7C%7C%7C&amp;sdata=M%2FFb5LoAVloX6o0UaxNf8rTNjOD9pzxrf8JFe7Q0DuU%3D&amp;reserved=0" TargetMode="External"/><Relationship Id="rId78" Type="http://schemas.openxmlformats.org/officeDocument/2006/relationships/hyperlink" Target="https://eur03.safelinks.protection.outlook.com/?url=https%3A%2F%2Fbpjpqz.clicks.mlsend.com%2Fty%2Fc%2FeyJ2Ijoie1wiYVwiOjkyMTk5MyxcImxcIjoxNDE2MDU1MzkxMTQxMjQ2MDAsXCJyXCI6MTQxNjA1NTUwNjM3OTc1Mjk0fSIsInMiOiJmYWM5MzJkNTZiODQ1ZjczIn0&amp;data=05%7C02%7Cadmin%40naspm.co.uk%7C93d313e83f5345b9e53408dd241c6c13%7C353669e1971846f89bed95afc8776c8a%7C0%7C0%7C638706426675021414%7CUnknown%7CTWFpbGZsb3d8eyJFbXB0eU1hcGkiOnRydWUsIlYiOiIwLjAuMDAwMCIsIlAiOiJXaW4zMiIsIkFOIjoiTWFpbCIsIldUIjoyfQ%3D%3D%7C0%7C%7C%7C&amp;sdata=b1uwe1d2SixGsnSkP61hRBmu4k7afPH62IzdZxllJWM%3D&amp;reserved=0" TargetMode="External"/><Relationship Id="rId81" Type="http://schemas.openxmlformats.org/officeDocument/2006/relationships/hyperlink" Target="https://eur03.safelinks.protection.outlook.com/?url=https%3A%2F%2Fbpjpqz.clicks.mlsend.com%2Fty%2Fc%2FeyJ2Ijoie1wiYVwiOjkyMTk5MyxcImxcIjoxNDE2MDU1MzkxMjg4MDQ2NjgsXCJyXCI6MTQxNjA1NTUwNjM3OTc1Mjk0fSIsInMiOiI1OTJmZjQ0YzYwY2MwMzY1In0&amp;data=05%7C02%7Cadmin%40naspm.co.uk%7C93d313e83f5345b9e53408dd241c6c13%7C353669e1971846f89bed95afc8776c8a%7C0%7C0%7C638706426675063299%7CUnknown%7CTWFpbGZsb3d8eyJFbXB0eU1hcGkiOnRydWUsIlYiOiIwLjAuMDAwMCIsIlAiOiJXaW4zMiIsIkFOIjoiTWFpbCIsIldUIjoyfQ%3D%3D%7C0%7C%7C%7C&amp;sdata=E0RfnKEoQ%2BUsfg7bwwpqX1il6kxdNK5uQHr%2BzT8oDZY%3D&amp;reserved=0" TargetMode="External"/><Relationship Id="rId86" Type="http://schemas.openxmlformats.org/officeDocument/2006/relationships/hyperlink" Target="https://eur03.safelinks.protection.outlook.com/?url=https%3A%2F%2Fbpjpqz.clicks.mlsend.com%2Fty%2Fc%2FeyJ2Ijoie1wiYVwiOjkyMTk5MyxcImxcIjoxNDE2MDU1MzkxNDk3NzYxOTYsXCJyXCI6MTQxNjA1NTUwNjM3OTc1Mjk0fSIsInMiOiIxZjFmZmZkNjcxMzc3MDQwIn0&amp;data=05%7C02%7Cadmin%40naspm.co.uk%7C93d313e83f5345b9e53408dd241c6c13%7C353669e1971846f89bed95afc8776c8a%7C0%7C0%7C638706426675125116%7CUnknown%7CTWFpbGZsb3d8eyJFbXB0eU1hcGkiOnRydWUsIlYiOiIwLjAuMDAwMCIsIlAiOiJXaW4zMiIsIkFOIjoiTWFpbCIsIldUIjoyfQ%3D%3D%7C0%7C%7C%7C&amp;sdata=kgTXnHRvX6OdxcY3kDl44l3Xm916mMWJQ6EH2KgSOts%3D&amp;reserved=0" TargetMode="External"/><Relationship Id="rId94" Type="http://schemas.openxmlformats.org/officeDocument/2006/relationships/hyperlink" Target="https://eur03.safelinks.protection.outlook.com/?url=https%3A%2F%2Fbpjpqz.clicks.mlsend.com%2Fty%2Fc%2FeyJ2Ijoie1wiYVwiOjkyMTk5MyxcImxcIjoxNDE2MDU1MzkxNzQ5NDIwMjcsXCJyXCI6MTQxNjA1NTUwNjM3OTc1Mjk0fSIsInMiOiI1NTA4NTQ3YWU1YjA5NjM3In0&amp;data=05%7C02%7Cadmin%40naspm.co.uk%7C93d313e83f5345b9e53408dd241c6c13%7C353669e1971846f89bed95afc8776c8a%7C0%7C0%7C638706426675221299%7CUnknown%7CTWFpbGZsb3d8eyJFbXB0eU1hcGkiOnRydWUsIlYiOiIwLjAuMDAwMCIsIlAiOiJXaW4zMiIsIkFOIjoiTWFpbCIsIldUIjoyfQ%3D%3D%7C0%7C%7C%7C&amp;sdata=pPwBPOJa4AeEIfXW4rHq%2BogG%2BH0dt8kt7Kh4EGPwb5o%3D&amp;reserved=0" TargetMode="External"/><Relationship Id="rId99" Type="http://schemas.openxmlformats.org/officeDocument/2006/relationships/image" Target="media/image22.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ur03.safelinks.protection.outlook.com/?url=https%3A%2F%2Fbpjpqz.clicks.mlsend.com%2Fty%2Fc%2FeyJ2Ijoie1wiYVwiOjkyMTk5MyxcImxcIjoxNDE2MDU1Mzg4NjAzNjk2OTgsXCJyXCI6MTQxNjA1NTUwNjM3OTc1Mjk0fSIsInMiOiIzNDQzOWU4MjlmY2ZlZWI1In0&amp;data=05%7C02%7Cadmin%40naspm.co.uk%7C93d313e83f5345b9e53408dd241c6c13%7C353669e1971846f89bed95afc8776c8a%7C0%7C0%7C638706426674326049%7CUnknown%7CTWFpbGZsb3d8eyJFbXB0eU1hcGkiOnRydWUsIlYiOiIwLjAuMDAwMCIsIlAiOiJXaW4zMiIsIkFOIjoiTWFpbCIsIldUIjoyfQ%3D%3D%7C0%7C%7C%7C&amp;sdata=xshF1%2BqG07J%2BDc01FEL1AjtgyOe5AbS77THoy5GF%2F8E%3D&amp;reserved=0" TargetMode="External"/><Relationship Id="rId13" Type="http://schemas.openxmlformats.org/officeDocument/2006/relationships/image" Target="media/image2.jpeg"/><Relationship Id="rId18" Type="http://schemas.openxmlformats.org/officeDocument/2006/relationships/image" Target="media/image7.jpeg"/><Relationship Id="rId39" Type="http://schemas.openxmlformats.org/officeDocument/2006/relationships/hyperlink" Target="https://eur03.safelinks.protection.outlook.com/?url=https%3A%2F%2Fbpjpqz.clicks.mlsend.com%2Fty%2Fc%2FeyJ2Ijoie1wiYVwiOjkyMTk5MyxcImxcIjoxNDE2MDU1Mzg5MzE2NzIxMzQsXCJyXCI6MTQxNjA1NTUwNjM3OTc1Mjk0fSIsInMiOiI2N2I2M2NkMTQ4MmMyYWUxIn0&amp;data=05%7C02%7Cadmin%40naspm.co.uk%7C93d313e83f5345b9e53408dd241c6c13%7C353669e1971846f89bed95afc8776c8a%7C0%7C0%7C638706426674505552%7CUnknown%7CTWFpbGZsb3d8eyJFbXB0eU1hcGkiOnRydWUsIlYiOiIwLjAuMDAwMCIsIlAiOiJXaW4zMiIsIkFOIjoiTWFpbCIsIldUIjoyfQ%3D%3D%7C0%7C%7C%7C&amp;sdata=Zkb%2FEC%2Fg0PAND%2B43mYjUHi%2BDtmU0cGyxBDYc8kw0W4o%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65C1B-8314-4479-8D9D-8DA16DED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24</Pages>
  <Words>9658</Words>
  <Characters>55057</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64586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20</cp:revision>
  <dcterms:created xsi:type="dcterms:W3CDTF">2025-01-02T10:00:00Z</dcterms:created>
  <dcterms:modified xsi:type="dcterms:W3CDTF">2025-01-02T14:59:00Z</dcterms:modified>
</cp:coreProperties>
</file>