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jc w:val="center"/>
        <w:shd w:val="clear" w:color="auto" w:fill="FFFFFF"/>
        <w:tblCellMar>
          <w:left w:w="0" w:type="dxa"/>
          <w:right w:w="0" w:type="dxa"/>
        </w:tblCellMar>
        <w:tblLook w:val="04A0" w:firstRow="1" w:lastRow="0" w:firstColumn="1" w:lastColumn="0" w:noHBand="0" w:noVBand="1"/>
      </w:tblPr>
      <w:tblGrid>
        <w:gridCol w:w="9638"/>
      </w:tblGrid>
      <w:tr w:rsidR="000E44AF" w:rsidRPr="00C8530C" w:rsidTr="000E44AF">
        <w:trPr>
          <w:jc w:val="center"/>
        </w:trPr>
        <w:tc>
          <w:tcPr>
            <w:tcW w:w="5000" w:type="pct"/>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638"/>
            </w:tblGrid>
            <w:tr w:rsidR="000E44AF" w:rsidRPr="00C8530C">
              <w:trPr>
                <w:jc w:val="center"/>
              </w:trPr>
              <w:tc>
                <w:tcPr>
                  <w:tcW w:w="0" w:type="auto"/>
                  <w:hideMark/>
                </w:tcPr>
                <w:tbl>
                  <w:tblPr>
                    <w:tblW w:w="9900" w:type="dxa"/>
                    <w:jc w:val="center"/>
                    <w:tblCellMar>
                      <w:left w:w="0" w:type="dxa"/>
                      <w:right w:w="0" w:type="dxa"/>
                    </w:tblCellMar>
                    <w:tblLook w:val="04A0" w:firstRow="1" w:lastRow="0" w:firstColumn="1" w:lastColumn="0" w:noHBand="0" w:noVBand="1"/>
                  </w:tblPr>
                  <w:tblGrid>
                    <w:gridCol w:w="9900"/>
                  </w:tblGrid>
                  <w:tr w:rsidR="000E44AF" w:rsidRPr="00C8530C">
                    <w:trPr>
                      <w:jc w:val="center"/>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900"/>
                        </w:tblGrid>
                        <w:tr w:rsidR="000E44AF" w:rsidRPr="00C8530C">
                          <w:tc>
                            <w:tcPr>
                              <w:tcW w:w="0" w:type="auto"/>
                              <w:shd w:val="clear" w:color="auto" w:fill="FFFFFF"/>
                              <w:hideMark/>
                            </w:tcPr>
                            <w:tbl>
                              <w:tblPr>
                                <w:tblW w:w="5000" w:type="pct"/>
                                <w:jc w:val="center"/>
                                <w:tblCellMar>
                                  <w:left w:w="0" w:type="dxa"/>
                                  <w:right w:w="0" w:type="dxa"/>
                                </w:tblCellMar>
                                <w:tblLook w:val="04A0" w:firstRow="1" w:lastRow="0" w:firstColumn="1" w:lastColumn="0" w:noHBand="0" w:noVBand="1"/>
                              </w:tblPr>
                              <w:tblGrid>
                                <w:gridCol w:w="9900"/>
                              </w:tblGrid>
                              <w:tr w:rsidR="000E44AF" w:rsidRPr="00C8530C">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0E44AF" w:rsidRPr="00C8530C">
                                      <w:tc>
                                        <w:tcPr>
                                          <w:tcW w:w="5000" w:type="pct"/>
                                          <w:hideMark/>
                                        </w:tcPr>
                                        <w:tbl>
                                          <w:tblPr>
                                            <w:tblW w:w="5000" w:type="pct"/>
                                            <w:tblCellMar>
                                              <w:left w:w="0" w:type="dxa"/>
                                              <w:right w:w="0" w:type="dxa"/>
                                            </w:tblCellMar>
                                            <w:tblLook w:val="04A0" w:firstRow="1" w:lastRow="0" w:firstColumn="1" w:lastColumn="0" w:noHBand="0" w:noVBand="1"/>
                                          </w:tblPr>
                                          <w:tblGrid>
                                            <w:gridCol w:w="9900"/>
                                          </w:tblGrid>
                                          <w:tr w:rsidR="000E44AF" w:rsidRPr="00C8530C">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0E44AF" w:rsidRPr="00C8530C">
                                                  <w:tc>
                                                    <w:tcPr>
                                                      <w:tcW w:w="0" w:type="auto"/>
                                                      <w:hideMark/>
                                                    </w:tcPr>
                                                    <w:p w:rsidR="000E44AF" w:rsidRPr="00C8530C" w:rsidRDefault="000E44AF" w:rsidP="000E44AF">
                                                      <w:pPr>
                                                        <w:spacing w:line="240" w:lineRule="auto"/>
                                                        <w:rPr>
                                                          <w:rFonts w:ascii="Arial" w:eastAsia="Calibri"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r w:rsidR="000E44AF" w:rsidRPr="00C8530C" w:rsidTr="00C8530C">
                                            <w:trPr>
                                              <w:trHeight w:val="3547"/>
                                            </w:trPr>
                                            <w:tc>
                                              <w:tcPr>
                                                <w:tcW w:w="0" w:type="auto"/>
                                                <w:tcBorders>
                                                  <w:bottom w:val="single" w:sz="4" w:space="0" w:color="auto"/>
                                                </w:tcBorders>
                                                <w:hideMark/>
                                              </w:tcPr>
                                              <w:p w:rsidR="000E44AF" w:rsidRPr="00C8530C" w:rsidRDefault="000E44AF" w:rsidP="000E44AF">
                                                <w:pPr>
                                                  <w:spacing w:line="240" w:lineRule="auto"/>
                                                  <w:jc w:val="center"/>
                                                  <w:rPr>
                                                    <w:rFonts w:ascii="Arial" w:eastAsia="Calibri" w:hAnsi="Arial" w:cs="Arial"/>
                                                    <w:sz w:val="24"/>
                                                    <w:szCs w:val="24"/>
                                                    <w:lang w:eastAsia="en-GB"/>
                                                  </w:rPr>
                                                </w:pPr>
                                                <w:bookmarkStart w:id="0" w:name="_GoBack"/>
                                                <w:r w:rsidRPr="00C8530C">
                                                  <w:rPr>
                                                    <w:rFonts w:ascii="Arial" w:eastAsia="Calibri" w:hAnsi="Arial" w:cs="Arial"/>
                                                    <w:noProof/>
                                                    <w:sz w:val="24"/>
                                                    <w:szCs w:val="24"/>
                                                    <w:lang w:eastAsia="en-GB"/>
                                                  </w:rPr>
                                                  <w:drawing>
                                                    <wp:inline distT="0" distB="0" distL="0" distR="0" wp14:anchorId="3A40254A" wp14:editId="55648808">
                                                      <wp:extent cx="6143625" cy="204787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mcusercontent.com/f4b292f1669953e77ac7482ae/images/5f0ffa2d-1f74-7b73-d0e2-d13bc027d687.jpg"/>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6143625" cy="2047875"/>
                                                              </a:xfrm>
                                                              <a:prstGeom prst="rect">
                                                                <a:avLst/>
                                                              </a:prstGeom>
                                                              <a:noFill/>
                                                              <a:ln>
                                                                <a:noFill/>
                                                              </a:ln>
                                                            </pic:spPr>
                                                          </pic:pic>
                                                        </a:graphicData>
                                                      </a:graphic>
                                                    </wp:inline>
                                                  </w:drawing>
                                                </w:r>
                                                <w:bookmarkEnd w:id="0"/>
                                              </w:p>
                                            </w:tc>
                                          </w:tr>
                                          <w:tr w:rsidR="000E44AF" w:rsidRPr="00C8530C" w:rsidTr="00C8530C">
                                            <w:tc>
                                              <w:tcPr>
                                                <w:tcW w:w="0" w:type="auto"/>
                                                <w:tcBorders>
                                                  <w:top w:val="single" w:sz="4" w:space="0" w:color="auto"/>
                                                  <w:left w:val="single" w:sz="4" w:space="0" w:color="auto"/>
                                                  <w:bottom w:val="single" w:sz="4" w:space="0" w:color="auto"/>
                                                  <w:right w:val="single" w:sz="4" w:space="0" w:color="auto"/>
                                                </w:tcBorders>
                                                <w:shd w:val="clear" w:color="auto" w:fill="04275A"/>
                                                <w:tcMar>
                                                  <w:top w:w="180" w:type="dxa"/>
                                                  <w:left w:w="360" w:type="dxa"/>
                                                  <w:bottom w:w="180" w:type="dxa"/>
                                                  <w:right w:w="360" w:type="dxa"/>
                                                </w:tcMar>
                                                <w:hideMark/>
                                              </w:tcPr>
                                              <w:p w:rsidR="000E44AF" w:rsidRPr="00C8530C" w:rsidRDefault="000E44AF" w:rsidP="000E44AF">
                                                <w:pPr>
                                                  <w:spacing w:line="240" w:lineRule="auto"/>
                                                  <w:jc w:val="center"/>
                                                  <w:rPr>
                                                    <w:rFonts w:ascii="Arial" w:eastAsia="Calibri" w:hAnsi="Arial" w:cs="Arial"/>
                                                    <w:b/>
                                                    <w:bCs/>
                                                    <w:color w:val="473B8E"/>
                                                    <w:sz w:val="44"/>
                                                    <w:szCs w:val="44"/>
                                                    <w:lang w:eastAsia="en-GB"/>
                                                  </w:rPr>
                                                </w:pPr>
                                                <w:r w:rsidRPr="00C8530C">
                                                  <w:rPr>
                                                    <w:rFonts w:ascii="Arial" w:eastAsia="Calibri" w:hAnsi="Arial" w:cs="Arial"/>
                                                    <w:b/>
                                                    <w:bCs/>
                                                    <w:color w:val="F0F30D"/>
                                                    <w:sz w:val="44"/>
                                                    <w:szCs w:val="44"/>
                                                    <w:lang w:eastAsia="en-GB"/>
                                                  </w:rPr>
                                                  <w:t xml:space="preserve">Updated Guidance on RIDDOR </w:t>
                                                </w:r>
                                              </w:p>
                                            </w:tc>
                                          </w:tr>
                                          <w:tr w:rsidR="000E44AF" w:rsidRPr="00C8530C" w:rsidTr="00C8530C">
                                            <w:tc>
                                              <w:tcPr>
                                                <w:tcW w:w="0" w:type="auto"/>
                                                <w:tcBorders>
                                                  <w:top w:val="single" w:sz="4" w:space="0" w:color="auto"/>
                                                </w:tcBorders>
                                                <w:tcMar>
                                                  <w:top w:w="180" w:type="dxa"/>
                                                  <w:left w:w="0" w:type="dxa"/>
                                                  <w:bottom w:w="180" w:type="dxa"/>
                                                  <w:right w:w="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49E36312" wp14:editId="44435FB5">
                                                      <wp:extent cx="3324225" cy="1994535"/>
                                                      <wp:effectExtent l="0" t="0" r="9525" b="5715"/>
                                                      <wp:docPr id="48" name="Picture 48" descr="https://mcusercontent.com/f4b292f1669953e77ac7482ae/images/454eaa8a-30cb-cbf9-3195-7b3831c0bd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mcusercontent.com/f4b292f1669953e77ac7482ae/images/454eaa8a-30cb-cbf9-3195-7b3831c0bd6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4225" cy="1994535"/>
                                                              </a:xfrm>
                                                              <a:prstGeom prst="rect">
                                                                <a:avLst/>
                                                              </a:prstGeom>
                                                              <a:noFill/>
                                                              <a:ln>
                                                                <a:noFill/>
                                                              </a:ln>
                                                            </pic:spPr>
                                                          </pic:pic>
                                                        </a:graphicData>
                                                      </a:graphic>
                                                    </wp:inline>
                                                  </w:drawing>
                                                </w:r>
                                              </w:p>
                                            </w:tc>
                                          </w:tr>
                                          <w:tr w:rsidR="000E44AF" w:rsidRPr="00C8530C">
                                            <w:tc>
                                              <w:tcPr>
                                                <w:tcW w:w="0" w:type="auto"/>
                                                <w:shd w:val="clear" w:color="auto" w:fill="04275A"/>
                                                <w:tcMar>
                                                  <w:top w:w="180" w:type="dxa"/>
                                                  <w:left w:w="360" w:type="dxa"/>
                                                  <w:bottom w:w="180" w:type="dxa"/>
                                                  <w:right w:w="360" w:type="dxa"/>
                                                </w:tcMar>
                                                <w:hideMark/>
                                              </w:tcPr>
                                              <w:p w:rsidR="000E44AF" w:rsidRPr="00C8530C" w:rsidRDefault="000E44AF" w:rsidP="000E44AF">
                                                <w:pPr>
                                                  <w:spacing w:line="240" w:lineRule="auto"/>
                                                  <w:jc w:val="center"/>
                                                  <w:rPr>
                                                    <w:rFonts w:ascii="Arial" w:eastAsia="Calibri" w:hAnsi="Arial" w:cs="Arial"/>
                                                    <w:b/>
                                                    <w:bCs/>
                                                    <w:color w:val="473B8E"/>
                                                    <w:sz w:val="44"/>
                                                    <w:szCs w:val="44"/>
                                                    <w:lang w:eastAsia="en-GB"/>
                                                  </w:rPr>
                                                </w:pPr>
                                                <w:r w:rsidRPr="00C8530C">
                                                  <w:rPr>
                                                    <w:rFonts w:ascii="Arial" w:eastAsia="Calibri" w:hAnsi="Arial" w:cs="Arial"/>
                                                    <w:b/>
                                                    <w:bCs/>
                                                    <w:color w:val="F0F30D"/>
                                                    <w:sz w:val="44"/>
                                                    <w:szCs w:val="44"/>
                                                    <w:lang w:eastAsia="en-GB"/>
                                                  </w:rPr>
                                                  <w:t xml:space="preserve">What is RIDDOR? </w:t>
                                                </w:r>
                                              </w:p>
                                            </w:tc>
                                          </w:tr>
                                          <w:tr w:rsidR="000E44AF" w:rsidRPr="00C8530C">
                                            <w:tc>
                                              <w:tcPr>
                                                <w:tcW w:w="0" w:type="auto"/>
                                                <w:tcMar>
                                                  <w:top w:w="180" w:type="dxa"/>
                                                  <w:left w:w="360" w:type="dxa"/>
                                                  <w:bottom w:w="180" w:type="dxa"/>
                                                  <w:right w:w="360" w:type="dxa"/>
                                                </w:tcMar>
                                              </w:tcPr>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RIDDOR stands for the </w:t>
                                                </w:r>
                                                <w:r w:rsidRPr="00C8530C">
                                                  <w:rPr>
                                                    <w:rFonts w:ascii="Arial" w:eastAsia="Calibri" w:hAnsi="Arial" w:cs="Arial"/>
                                                    <w:b/>
                                                    <w:bCs/>
                                                    <w:color w:val="000000"/>
                                                    <w:sz w:val="24"/>
                                                    <w:szCs w:val="24"/>
                                                    <w:lang w:eastAsia="en-GB"/>
                                                  </w:rPr>
                                                  <w:t>R</w:t>
                                                </w:r>
                                                <w:r w:rsidRPr="00C8530C">
                                                  <w:rPr>
                                                    <w:rFonts w:ascii="Arial" w:eastAsia="Calibri" w:hAnsi="Arial" w:cs="Arial"/>
                                                    <w:color w:val="000000"/>
                                                    <w:sz w:val="24"/>
                                                    <w:szCs w:val="24"/>
                                                    <w:lang w:eastAsia="en-GB"/>
                                                  </w:rPr>
                                                  <w:t xml:space="preserve">eporting of </w:t>
                                                </w:r>
                                                <w:r w:rsidRPr="00C8530C">
                                                  <w:rPr>
                                                    <w:rFonts w:ascii="Arial" w:eastAsia="Calibri" w:hAnsi="Arial" w:cs="Arial"/>
                                                    <w:b/>
                                                    <w:bCs/>
                                                    <w:color w:val="000000"/>
                                                    <w:sz w:val="24"/>
                                                    <w:szCs w:val="24"/>
                                                    <w:lang w:eastAsia="en-GB"/>
                                                  </w:rPr>
                                                  <w:t>I</w:t>
                                                </w:r>
                                                <w:r w:rsidRPr="00C8530C">
                                                  <w:rPr>
                                                    <w:rFonts w:ascii="Arial" w:eastAsia="Calibri" w:hAnsi="Arial" w:cs="Arial"/>
                                                    <w:color w:val="000000"/>
                                                    <w:sz w:val="24"/>
                                                    <w:szCs w:val="24"/>
                                                    <w:lang w:eastAsia="en-GB"/>
                                                  </w:rPr>
                                                  <w:t xml:space="preserve">njuries, </w:t>
                                                </w:r>
                                                <w:r w:rsidRPr="00C8530C">
                                                  <w:rPr>
                                                    <w:rFonts w:ascii="Arial" w:eastAsia="Calibri" w:hAnsi="Arial" w:cs="Arial"/>
                                                    <w:b/>
                                                    <w:bCs/>
                                                    <w:color w:val="000000"/>
                                                    <w:sz w:val="24"/>
                                                    <w:szCs w:val="24"/>
                                                    <w:lang w:eastAsia="en-GB"/>
                                                  </w:rPr>
                                                  <w:t>D</w:t>
                                                </w:r>
                                                <w:r w:rsidRPr="00C8530C">
                                                  <w:rPr>
                                                    <w:rFonts w:ascii="Arial" w:eastAsia="Calibri" w:hAnsi="Arial" w:cs="Arial"/>
                                                    <w:color w:val="000000"/>
                                                    <w:sz w:val="24"/>
                                                    <w:szCs w:val="24"/>
                                                    <w:lang w:eastAsia="en-GB"/>
                                                  </w:rPr>
                                                  <w:t xml:space="preserve">iseases and </w:t>
                                                </w:r>
                                                <w:r w:rsidRPr="00C8530C">
                                                  <w:rPr>
                                                    <w:rFonts w:ascii="Arial" w:eastAsia="Calibri" w:hAnsi="Arial" w:cs="Arial"/>
                                                    <w:b/>
                                                    <w:bCs/>
                                                    <w:color w:val="000000"/>
                                                    <w:sz w:val="24"/>
                                                    <w:szCs w:val="24"/>
                                                    <w:lang w:eastAsia="en-GB"/>
                                                  </w:rPr>
                                                  <w:t>D</w:t>
                                                </w:r>
                                                <w:r w:rsidRPr="00C8530C">
                                                  <w:rPr>
                                                    <w:rFonts w:ascii="Arial" w:eastAsia="Calibri" w:hAnsi="Arial" w:cs="Arial"/>
                                                    <w:color w:val="000000"/>
                                                    <w:sz w:val="24"/>
                                                    <w:szCs w:val="24"/>
                                                    <w:lang w:eastAsia="en-GB"/>
                                                  </w:rPr>
                                                  <w:t xml:space="preserve">angerous </w:t>
                                                </w:r>
                                                <w:r w:rsidRPr="00C8530C">
                                                  <w:rPr>
                                                    <w:rFonts w:ascii="Arial" w:eastAsia="Calibri" w:hAnsi="Arial" w:cs="Arial"/>
                                                    <w:b/>
                                                    <w:bCs/>
                                                    <w:color w:val="000000"/>
                                                    <w:sz w:val="24"/>
                                                    <w:szCs w:val="24"/>
                                                    <w:lang w:eastAsia="en-GB"/>
                                                  </w:rPr>
                                                  <w:t>O</w:t>
                                                </w:r>
                                                <w:r w:rsidRPr="00C8530C">
                                                  <w:rPr>
                                                    <w:rFonts w:ascii="Arial" w:eastAsia="Calibri" w:hAnsi="Arial" w:cs="Arial"/>
                                                    <w:color w:val="000000"/>
                                                    <w:sz w:val="24"/>
                                                    <w:szCs w:val="24"/>
                                                    <w:lang w:eastAsia="en-GB"/>
                                                  </w:rPr>
                                                  <w:t xml:space="preserve">ccurrences </w:t>
                                                </w:r>
                                                <w:r w:rsidRPr="00C8530C">
                                                  <w:rPr>
                                                    <w:rFonts w:ascii="Arial" w:eastAsia="Calibri" w:hAnsi="Arial" w:cs="Arial"/>
                                                    <w:b/>
                                                    <w:bCs/>
                                                    <w:color w:val="000000"/>
                                                    <w:sz w:val="24"/>
                                                    <w:szCs w:val="24"/>
                                                    <w:lang w:eastAsia="en-GB"/>
                                                  </w:rPr>
                                                  <w:t>R</w:t>
                                                </w:r>
                                                <w:r w:rsidRPr="00C8530C">
                                                  <w:rPr>
                                                    <w:rFonts w:ascii="Arial" w:eastAsia="Calibri" w:hAnsi="Arial" w:cs="Arial"/>
                                                    <w:color w:val="000000"/>
                                                    <w:sz w:val="24"/>
                                                    <w:szCs w:val="24"/>
                                                    <w:lang w:eastAsia="en-GB"/>
                                                  </w:rPr>
                                                  <w:t xml:space="preserve">egulations. </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It is a UK health and safety legislation that applies to all ‘responsible persons’ and requires them to correctly report and keep a record of certain injuries and incidents that happen at work. RIDDOR is a legal requirement set by the HSE to guide action in the case of a school accident, and it applies to every workplace across the UK. </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RIDDOR requires the following to be reported:</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C8530C" w:rsidRDefault="000E44AF" w:rsidP="00C8530C">
                                                <w:pPr>
                                                  <w:numPr>
                                                    <w:ilvl w:val="0"/>
                                                    <w:numId w:val="1"/>
                                                  </w:numPr>
                                                  <w:tabs>
                                                    <w:tab w:val="clear" w:pos="720"/>
                                                  </w:tabs>
                                                  <w:spacing w:line="240" w:lineRule="auto"/>
                                                  <w:ind w:left="774"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Workplace deaths</w:t>
                                                </w:r>
                                              </w:p>
                                              <w:p w:rsidR="000E44AF" w:rsidRPr="00C8530C" w:rsidRDefault="000E44AF" w:rsidP="00C8530C">
                                                <w:pPr>
                                                  <w:numPr>
                                                    <w:ilvl w:val="0"/>
                                                    <w:numId w:val="1"/>
                                                  </w:numPr>
                                                  <w:tabs>
                                                    <w:tab w:val="clear" w:pos="720"/>
                                                  </w:tabs>
                                                  <w:spacing w:line="240" w:lineRule="auto"/>
                                                  <w:ind w:left="774"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Injuries that result in an employee being off work (or unable to complete their normal work duties) for seven consecutive days.</w:t>
                                                </w:r>
                                              </w:p>
                                              <w:p w:rsidR="000E44AF" w:rsidRPr="00C8530C" w:rsidRDefault="000E44AF" w:rsidP="00C8530C">
                                                <w:pPr>
                                                  <w:numPr>
                                                    <w:ilvl w:val="0"/>
                                                    <w:numId w:val="1"/>
                                                  </w:numPr>
                                                  <w:tabs>
                                                    <w:tab w:val="clear" w:pos="720"/>
                                                  </w:tabs>
                                                  <w:spacing w:line="240" w:lineRule="auto"/>
                                                  <w:ind w:left="774"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Incidents involving members of the public/Pupils being injured and taken to hospital.</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However, if a member of the public (including a Pupil) goes to the hospital only as a precaution and has no reported injuries, it does not need to be logged under RIDDOR.</w:t>
                                                </w:r>
                                              </w:p>
                                              <w:p w:rsidR="007E42E1" w:rsidRDefault="007E42E1" w:rsidP="00C8530C">
                                                <w:pPr>
                                                  <w:spacing w:line="240" w:lineRule="auto"/>
                                                  <w:ind w:left="-218" w:right="-234"/>
                                                  <w:rPr>
                                                    <w:rFonts w:ascii="Arial" w:eastAsia="Calibri" w:hAnsi="Arial" w:cs="Arial"/>
                                                    <w:color w:val="000000"/>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RIDDOR also covers certain workplace incidents. This includes specific injuries, occupational diseases, dangerous occurrences, and gas incidents.</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C8530C" w:rsidRDefault="000E44AF" w:rsidP="00C8530C">
                                                <w:pPr>
                                                  <w:spacing w:line="240" w:lineRule="auto"/>
                                                  <w:ind w:left="-218" w:right="-234"/>
                                                  <w:jc w:val="center"/>
                                                  <w:rPr>
                                                    <w:rFonts w:ascii="Arial" w:eastAsia="Calibri" w:hAnsi="Arial" w:cs="Arial"/>
                                                    <w:color w:val="808285"/>
                                                    <w:sz w:val="28"/>
                                                    <w:szCs w:val="28"/>
                                                    <w:lang w:eastAsia="en-GB"/>
                                                  </w:rPr>
                                                </w:pPr>
                                                <w:r w:rsidRPr="00C8530C">
                                                  <w:rPr>
                                                    <w:rFonts w:ascii="Arial" w:eastAsia="Calibri" w:hAnsi="Arial" w:cs="Arial"/>
                                                    <w:b/>
                                                    <w:bCs/>
                                                    <w:color w:val="000000"/>
                                                    <w:sz w:val="28"/>
                                                    <w:szCs w:val="28"/>
                                                    <w:u w:val="single"/>
                                                    <w:lang w:eastAsia="en-GB"/>
                                                  </w:rPr>
                                                  <w:t>How do you normally report RIDDOR incidents?</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2C75BF" w:rsidRDefault="000E44AF" w:rsidP="00C8530C">
                                                <w:pPr>
                                                  <w:spacing w:line="240" w:lineRule="auto"/>
                                                  <w:ind w:left="-218"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The employer of the school would set the criteria for reporting RIDDOR incidents, if this is the Local Authority it would normally be the Corporate Health and Safety Team, if this is a Trust/Academy or non-LA school it would normally be a defined person such as a health and safety manager or Lead Senior Competent person. </w:t>
                                                </w:r>
                                              </w:p>
                                              <w:p w:rsidR="002C75BF" w:rsidRDefault="002C75BF" w:rsidP="00C8530C">
                                                <w:pPr>
                                                  <w:spacing w:line="240" w:lineRule="auto"/>
                                                  <w:ind w:left="-218" w:right="-234"/>
                                                  <w:rPr>
                                                    <w:rFonts w:ascii="Arial" w:eastAsia="Calibri" w:hAnsi="Arial" w:cs="Arial"/>
                                                    <w:color w:val="000000"/>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Many MATs and Schools may have an external health and safety consultancy that would also investigate and advise on significant accidents to review and follow up as RIDDOR compliance. </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2C75BF" w:rsidRDefault="000E44AF" w:rsidP="00C8530C">
                                                <w:pPr>
                                                  <w:spacing w:line="240" w:lineRule="auto"/>
                                                  <w:ind w:left="-218" w:right="-234"/>
                                                  <w:rPr>
                                                    <w:rFonts w:ascii="Arial" w:eastAsia="Calibri" w:hAnsi="Arial" w:cs="Arial"/>
                                                    <w:color w:val="FF0000"/>
                                                    <w:sz w:val="28"/>
                                                    <w:szCs w:val="24"/>
                                                    <w:lang w:eastAsia="en-GB"/>
                                                  </w:rPr>
                                                </w:pPr>
                                                <w:r w:rsidRPr="002C75BF">
                                                  <w:rPr>
                                                    <w:rFonts w:ascii="Arial" w:eastAsia="Calibri" w:hAnsi="Arial" w:cs="Arial"/>
                                                    <w:b/>
                                                    <w:bCs/>
                                                    <w:color w:val="FF0000"/>
                                                    <w:sz w:val="28"/>
                                                    <w:szCs w:val="24"/>
                                                    <w:lang w:eastAsia="en-GB"/>
                                                  </w:rPr>
                                                  <w:t>There are no changes to legal requirements, but the guidance will help you understand how and when you should submit a report under RIDDOR</w:t>
                                                </w:r>
                                                <w:r w:rsidRPr="002C75BF">
                                                  <w:rPr>
                                                    <w:rFonts w:ascii="Arial" w:eastAsia="Calibri" w:hAnsi="Arial" w:cs="Arial"/>
                                                    <w:color w:val="FF0000"/>
                                                    <w:sz w:val="28"/>
                                                    <w:szCs w:val="24"/>
                                                    <w:lang w:eastAsia="en-GB"/>
                                                  </w:rPr>
                                                  <w:t xml:space="preserve">. </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2C75BF" w:rsidRDefault="000E44AF" w:rsidP="00C8530C">
                                                <w:pPr>
                                                  <w:spacing w:line="240" w:lineRule="auto"/>
                                                  <w:ind w:left="-218"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The regulations themselves and their legal requirements have not been affected, but following stakeholder feedback, several improvements have occurred. </w:t>
                                                </w:r>
                                              </w:p>
                                              <w:p w:rsidR="002C75BF" w:rsidRDefault="002C75BF" w:rsidP="00C8530C">
                                                <w:pPr>
                                                  <w:spacing w:line="240" w:lineRule="auto"/>
                                                  <w:ind w:left="-218" w:right="-234"/>
                                                  <w:rPr>
                                                    <w:rFonts w:ascii="Arial" w:eastAsia="Calibri" w:hAnsi="Arial" w:cs="Arial"/>
                                                    <w:color w:val="000000"/>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HSE information highlights these areas, including: </w:t>
                                                </w:r>
                                              </w:p>
                                              <w:p w:rsidR="000E44AF" w:rsidRPr="00C8530C" w:rsidRDefault="000E44AF" w:rsidP="00C8530C">
                                                <w:pPr>
                                                  <w:spacing w:line="240" w:lineRule="auto"/>
                                                  <w:ind w:left="-218" w:right="-234"/>
                                                  <w:rPr>
                                                    <w:rFonts w:ascii="Arial" w:eastAsia="Calibri" w:hAnsi="Arial" w:cs="Arial"/>
                                                    <w:sz w:val="24"/>
                                                    <w:szCs w:val="24"/>
                                                    <w:lang w:eastAsia="en-GB"/>
                                                  </w:rPr>
                                                </w:pPr>
                                              </w:p>
                                              <w:p w:rsidR="000E44AF" w:rsidRPr="00C8530C" w:rsidRDefault="000E44AF" w:rsidP="002C75BF">
                                                <w:pPr>
                                                  <w:numPr>
                                                    <w:ilvl w:val="0"/>
                                                    <w:numId w:val="2"/>
                                                  </w:numPr>
                                                  <w:spacing w:line="240" w:lineRule="auto"/>
                                                  <w:ind w:left="-218" w:right="-234" w:firstLine="560"/>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More direct links to guidance on types of </w:t>
                                                </w:r>
                                                <w:r w:rsidR="00C8530C">
                                                  <w:rPr>
                                                    <w:rFonts w:ascii="Arial" w:eastAsia="Times New Roman" w:hAnsi="Arial" w:cs="Arial"/>
                                                    <w:color w:val="000000"/>
                                                    <w:sz w:val="24"/>
                                                    <w:szCs w:val="24"/>
                                                    <w:lang w:eastAsia="en-GB"/>
                                                  </w:rPr>
                                                  <w:t>reportable incidents</w:t>
                                                </w:r>
                                              </w:p>
                                              <w:p w:rsidR="000E44AF" w:rsidRPr="00C8530C" w:rsidRDefault="000E44AF" w:rsidP="00C8530C">
                                                <w:pPr>
                                                  <w:numPr>
                                                    <w:ilvl w:val="0"/>
                                                    <w:numId w:val="2"/>
                                                  </w:numPr>
                                                  <w:spacing w:line="240" w:lineRule="auto"/>
                                                  <w:ind w:left="-218" w:right="-234" w:firstLine="560"/>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Improved guidance on who should and</w:t>
                                                </w:r>
                                                <w:r w:rsidR="007E42E1">
                                                  <w:rPr>
                                                    <w:rFonts w:ascii="Arial" w:eastAsia="Times New Roman" w:hAnsi="Arial" w:cs="Arial"/>
                                                    <w:color w:val="000000"/>
                                                    <w:sz w:val="24"/>
                                                    <w:szCs w:val="24"/>
                                                    <w:lang w:eastAsia="en-GB"/>
                                                  </w:rPr>
                                                  <w:t xml:space="preserve"> should not report under RIDDOR</w:t>
                                                </w:r>
                                              </w:p>
                                              <w:p w:rsidR="000E44AF" w:rsidRPr="00C8530C" w:rsidRDefault="000E44AF" w:rsidP="00C8530C">
                                                <w:pPr>
                                                  <w:numPr>
                                                    <w:ilvl w:val="0"/>
                                                    <w:numId w:val="2"/>
                                                  </w:numPr>
                                                  <w:spacing w:line="240" w:lineRule="auto"/>
                                                  <w:ind w:left="-218" w:right="-234" w:firstLine="560"/>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Improved guidance on what is mea</w:t>
                                                </w:r>
                                                <w:r w:rsidR="007E42E1">
                                                  <w:rPr>
                                                    <w:rFonts w:ascii="Arial" w:eastAsia="Times New Roman" w:hAnsi="Arial" w:cs="Arial"/>
                                                    <w:color w:val="000000"/>
                                                    <w:sz w:val="24"/>
                                                    <w:szCs w:val="24"/>
                                                    <w:lang w:eastAsia="en-GB"/>
                                                  </w:rPr>
                                                  <w:t>nt by a ‘work-related’ accident</w:t>
                                                </w:r>
                                              </w:p>
                                              <w:p w:rsidR="000E44AF" w:rsidRPr="00C8530C" w:rsidRDefault="000E44AF" w:rsidP="00C8530C">
                                                <w:pPr>
                                                  <w:numPr>
                                                    <w:ilvl w:val="0"/>
                                                    <w:numId w:val="2"/>
                                                  </w:numPr>
                                                  <w:spacing w:line="240" w:lineRule="auto"/>
                                                  <w:ind w:left="-218" w:right="-234" w:firstLine="560"/>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Information on when an occupational disease is not reportable; and</w:t>
                                                </w:r>
                                              </w:p>
                                              <w:p w:rsidR="000E44AF" w:rsidRPr="00C8530C" w:rsidRDefault="000E44AF" w:rsidP="00C8530C">
                                                <w:pPr>
                                                  <w:numPr>
                                                    <w:ilvl w:val="0"/>
                                                    <w:numId w:val="2"/>
                                                  </w:numPr>
                                                  <w:spacing w:line="240" w:lineRule="auto"/>
                                                  <w:ind w:left="-218" w:right="-234" w:firstLine="560"/>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Increased clarity on when an ‘over-7-</w:t>
                                                </w:r>
                                                <w:r w:rsidR="007E42E1">
                                                  <w:rPr>
                                                    <w:rFonts w:ascii="Arial" w:eastAsia="Times New Roman" w:hAnsi="Arial" w:cs="Arial"/>
                                                    <w:color w:val="000000"/>
                                                    <w:sz w:val="24"/>
                                                    <w:szCs w:val="24"/>
                                                    <w:lang w:eastAsia="en-GB"/>
                                                  </w:rPr>
                                                  <w:t>day’ absence should be reported</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Further changes to the reporting process itself have seen the frontloading of questions on the HSE reporting tool now have additional questions about the severity of injuries and pop-up messages redirecting users if the incident is not reportable.</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7E42E1" w:rsidRDefault="000E44AF" w:rsidP="00C8530C">
                                                <w:pPr>
                                                  <w:spacing w:line="240" w:lineRule="auto"/>
                                                  <w:ind w:left="-218"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The primary aim of the changes is to help those looking to report decide more quickly and easily if indeed a RIDDOR report is needed and, if so, that the forms are easier to use. Over 60,000 non-fatal work-related injuries to employees were reported by employers under RIDDOR in 2022/23. </w:t>
                                                </w:r>
                                              </w:p>
                                              <w:p w:rsidR="007E42E1" w:rsidRDefault="007E42E1" w:rsidP="00C8530C">
                                                <w:pPr>
                                                  <w:spacing w:line="240" w:lineRule="auto"/>
                                                  <w:ind w:left="-218" w:right="-234"/>
                                                  <w:rPr>
                                                    <w:rFonts w:ascii="Arial" w:eastAsia="Calibri" w:hAnsi="Arial" w:cs="Arial"/>
                                                    <w:color w:val="000000"/>
                                                    <w:sz w:val="24"/>
                                                    <w:szCs w:val="24"/>
                                                    <w:lang w:eastAsia="en-GB"/>
                                                  </w:rPr>
                                                </w:pPr>
                                              </w:p>
                                              <w:p w:rsidR="000E44AF" w:rsidRPr="00C8530C" w:rsidRDefault="000E44AF" w:rsidP="00C8530C">
                                                <w:pPr>
                                                  <w:spacing w:line="240" w:lineRule="auto"/>
                                                  <w:ind w:left="-218"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What we don’t know is how many were erroneously reported, and more importantly how many that should have been reported but were not. Hopefully, these changes will bring greater clarity to the process.</w:t>
                                                </w:r>
                                              </w:p>
                                              <w:p w:rsidR="000E44AF" w:rsidRPr="00C8530C" w:rsidRDefault="000E44AF" w:rsidP="00C8530C">
                                                <w:pPr>
                                                  <w:spacing w:line="240" w:lineRule="auto"/>
                                                  <w:ind w:left="-218" w:right="-234"/>
                                                  <w:rPr>
                                                    <w:rFonts w:ascii="Arial" w:eastAsia="Calibri" w:hAnsi="Arial" w:cs="Arial"/>
                                                    <w:color w:val="808285"/>
                                                    <w:sz w:val="24"/>
                                                    <w:szCs w:val="24"/>
                                                    <w:lang w:eastAsia="en-GB"/>
                                                  </w:rPr>
                                                </w:pPr>
                                              </w:p>
                                              <w:p w:rsidR="000E44AF" w:rsidRDefault="000E44AF" w:rsidP="00C8530C">
                                                <w:pPr>
                                                  <w:spacing w:line="240" w:lineRule="auto"/>
                                                  <w:ind w:left="-218"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Here is a link to the HSE information on RIDDOR:</w:t>
                                                </w:r>
                                              </w:p>
                                              <w:p w:rsidR="00AA6F9A" w:rsidRPr="00C8530C" w:rsidRDefault="00AA6F9A" w:rsidP="00C8530C">
                                                <w:pPr>
                                                  <w:spacing w:line="240" w:lineRule="auto"/>
                                                  <w:ind w:left="-218" w:right="-234"/>
                                                  <w:rPr>
                                                    <w:rFonts w:ascii="Arial" w:eastAsia="Calibri" w:hAnsi="Arial" w:cs="Arial"/>
                                                    <w:color w:val="808285"/>
                                                    <w:sz w:val="24"/>
                                                    <w:szCs w:val="24"/>
                                                    <w:lang w:eastAsia="en-GB"/>
                                                  </w:rPr>
                                                </w:pPr>
                                              </w:p>
                                              <w:p w:rsidR="000E44AF" w:rsidRDefault="008F0B53" w:rsidP="00C8530C">
                                                <w:pPr>
                                                  <w:spacing w:line="240" w:lineRule="auto"/>
                                                  <w:ind w:left="-218" w:right="-234"/>
                                                  <w:rPr>
                                                    <w:rFonts w:ascii="Arial" w:eastAsia="Calibri" w:hAnsi="Arial" w:cs="Arial"/>
                                                    <w:color w:val="31A8F0"/>
                                                    <w:sz w:val="24"/>
                                                    <w:szCs w:val="24"/>
                                                    <w:u w:val="single"/>
                                                    <w:lang w:eastAsia="en-GB"/>
                                                  </w:rPr>
                                                </w:pPr>
                                                <w:hyperlink r:id="rId9" w:tgtFrame="_blank" w:history="1">
                                                  <w:r w:rsidR="000E44AF" w:rsidRPr="00C8530C">
                                                    <w:rPr>
                                                      <w:rFonts w:ascii="Arial" w:eastAsia="Calibri" w:hAnsi="Arial" w:cs="Arial"/>
                                                      <w:color w:val="31A8F0"/>
                                                      <w:sz w:val="24"/>
                                                      <w:szCs w:val="24"/>
                                                      <w:u w:val="single"/>
                                                      <w:lang w:eastAsia="en-GB"/>
                                                    </w:rPr>
                                                    <w:t>Go to the updated guidance on RIDDOR</w:t>
                                                  </w:r>
                                                </w:hyperlink>
                                              </w:p>
                                              <w:p w:rsidR="002C75BF" w:rsidRDefault="002C75BF" w:rsidP="00C8530C">
                                                <w:pPr>
                                                  <w:spacing w:line="240" w:lineRule="auto"/>
                                                  <w:ind w:left="-218" w:right="-234"/>
                                                  <w:rPr>
                                                    <w:rFonts w:ascii="Arial" w:eastAsia="Calibri" w:hAnsi="Arial" w:cs="Arial"/>
                                                    <w:color w:val="31A8F0"/>
                                                    <w:sz w:val="24"/>
                                                    <w:szCs w:val="24"/>
                                                    <w:u w:val="single"/>
                                                    <w:lang w:eastAsia="en-GB"/>
                                                  </w:rPr>
                                                </w:pPr>
                                              </w:p>
                                              <w:p w:rsidR="002C75BF" w:rsidRDefault="002C75BF" w:rsidP="00C8530C">
                                                <w:pPr>
                                                  <w:spacing w:line="240" w:lineRule="auto"/>
                                                  <w:ind w:left="-218" w:right="-234"/>
                                                  <w:rPr>
                                                    <w:rFonts w:ascii="Arial" w:eastAsia="Calibri" w:hAnsi="Arial" w:cs="Arial"/>
                                                    <w:color w:val="31A8F0"/>
                                                    <w:sz w:val="24"/>
                                                    <w:szCs w:val="24"/>
                                                    <w:u w:val="single"/>
                                                    <w:lang w:eastAsia="en-GB"/>
                                                  </w:rPr>
                                                </w:pPr>
                                              </w:p>
                                              <w:p w:rsidR="007E42E1" w:rsidRPr="00C8530C" w:rsidRDefault="007E42E1" w:rsidP="00C8530C">
                                                <w:pPr>
                                                  <w:spacing w:line="240" w:lineRule="auto"/>
                                                  <w:ind w:left="-218" w:right="-234"/>
                                                  <w:rPr>
                                                    <w:rFonts w:ascii="Arial" w:eastAsia="Calibri" w:hAnsi="Arial" w:cs="Arial"/>
                                                    <w:color w:val="808285"/>
                                                    <w:sz w:val="24"/>
                                                    <w:szCs w:val="24"/>
                                                    <w:lang w:eastAsia="en-GB"/>
                                                  </w:rPr>
                                                </w:pPr>
                                              </w:p>
                                            </w:tc>
                                          </w:tr>
                                          <w:tr w:rsidR="000E44AF" w:rsidRPr="00C8530C">
                                            <w:tc>
                                              <w:tcPr>
                                                <w:tcW w:w="0" w:type="auto"/>
                                                <w:shd w:val="clear" w:color="auto" w:fill="04275A"/>
                                                <w:tcMar>
                                                  <w:top w:w="180" w:type="dxa"/>
                                                  <w:left w:w="360" w:type="dxa"/>
                                                  <w:bottom w:w="180" w:type="dxa"/>
                                                  <w:right w:w="360" w:type="dxa"/>
                                                </w:tcMar>
                                                <w:hideMark/>
                                              </w:tcPr>
                                              <w:p w:rsidR="000E44AF" w:rsidRPr="007E42E1" w:rsidRDefault="000E44AF" w:rsidP="000E44AF">
                                                <w:pPr>
                                                  <w:spacing w:line="240" w:lineRule="auto"/>
                                                  <w:jc w:val="center"/>
                                                  <w:rPr>
                                                    <w:rFonts w:ascii="Arial" w:eastAsia="Calibri" w:hAnsi="Arial" w:cs="Arial"/>
                                                    <w:b/>
                                                    <w:bCs/>
                                                    <w:color w:val="473B8E"/>
                                                    <w:sz w:val="44"/>
                                                    <w:szCs w:val="44"/>
                                                    <w:lang w:eastAsia="en-GB"/>
                                                  </w:rPr>
                                                </w:pPr>
                                                <w:r w:rsidRPr="007E42E1">
                                                  <w:rPr>
                                                    <w:rFonts w:ascii="Arial" w:eastAsia="Calibri" w:hAnsi="Arial" w:cs="Arial"/>
                                                    <w:b/>
                                                    <w:bCs/>
                                                    <w:color w:val="F0F30D"/>
                                                    <w:sz w:val="44"/>
                                                    <w:szCs w:val="44"/>
                                                    <w:lang w:eastAsia="en-GB"/>
                                                  </w:rPr>
                                                  <w:lastRenderedPageBreak/>
                                                  <w:t>Your Action</w:t>
                                                </w:r>
                                              </w:p>
                                            </w:tc>
                                          </w:tr>
                                          <w:tr w:rsidR="000E44AF" w:rsidRPr="00C8530C">
                                            <w:tc>
                                              <w:tcPr>
                                                <w:tcW w:w="0" w:type="auto"/>
                                                <w:tcMar>
                                                  <w:top w:w="180" w:type="dxa"/>
                                                  <w:left w:w="360" w:type="dxa"/>
                                                  <w:bottom w:w="180" w:type="dxa"/>
                                                  <w:right w:w="360" w:type="dxa"/>
                                                </w:tcMar>
                                              </w:tcPr>
                                              <w:p w:rsidR="000E44AF" w:rsidRPr="00C8530C" w:rsidRDefault="007E42E1"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58240" behindDoc="0" locked="0" layoutInCell="1" allowOverlap="1">
                                                      <wp:simplePos x="0" y="0"/>
                                                      <wp:positionH relativeFrom="column">
                                                        <wp:posOffset>-142240</wp:posOffset>
                                                      </wp:positionH>
                                                      <wp:positionV relativeFrom="paragraph">
                                                        <wp:posOffset>1905</wp:posOffset>
                                                      </wp:positionV>
                                                      <wp:extent cx="3011805" cy="1914525"/>
                                                      <wp:effectExtent l="0" t="0" r="0" b="9525"/>
                                                      <wp:wrapSquare wrapText="bothSides"/>
                                                      <wp:docPr id="49" name="Picture 49" descr="https://mcusercontent.com/f4b292f1669953e77ac7482ae/images/921ebac1-6da6-317b-d423-07981b4cb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mcusercontent.com/f4b292f1669953e77ac7482ae/images/921ebac1-6da6-317b-d423-07981b4cb07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11805" cy="1914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4AF" w:rsidRPr="00C8530C">
                                                  <w:rPr>
                                                    <w:rFonts w:ascii="Arial" w:eastAsia="Calibri" w:hAnsi="Arial" w:cs="Arial"/>
                                                    <w:color w:val="000000"/>
                                                    <w:sz w:val="24"/>
                                                    <w:szCs w:val="24"/>
                                                    <w:lang w:eastAsia="en-GB"/>
                                                  </w:rPr>
                                                  <w:t>If you are not responsible for reporting RIDDOR incidents then this is only information updates, with no further direct action</w:t>
                                                </w:r>
                                              </w:p>
                                              <w:p w:rsidR="000E44AF" w:rsidRPr="00C8530C" w:rsidRDefault="000E44AF" w:rsidP="007E42E1">
                                                <w:pPr>
                                                  <w:spacing w:line="240" w:lineRule="auto"/>
                                                  <w:ind w:left="-225" w:right="-234"/>
                                                  <w:rPr>
                                                    <w:rFonts w:ascii="Arial" w:eastAsia="Calibri" w:hAnsi="Arial" w:cs="Arial"/>
                                                    <w:color w:val="808285"/>
                                                    <w:sz w:val="24"/>
                                                    <w:szCs w:val="24"/>
                                                    <w:lang w:eastAsia="en-GB"/>
                                                  </w:rPr>
                                                </w:pPr>
                                              </w:p>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If you are responsible for reporting RIDDOR incidents you should review the updated information above and follow the link.</w:t>
                                                </w:r>
                                              </w:p>
                                              <w:p w:rsidR="000E44AF" w:rsidRPr="00C8530C" w:rsidRDefault="000E44AF" w:rsidP="007E42E1">
                                                <w:pPr>
                                                  <w:spacing w:line="240" w:lineRule="auto"/>
                                                  <w:ind w:left="-225" w:right="-234"/>
                                                  <w:rPr>
                                                    <w:rFonts w:ascii="Arial" w:eastAsia="Calibri" w:hAnsi="Arial" w:cs="Arial"/>
                                                    <w:color w:val="808285"/>
                                                    <w:sz w:val="24"/>
                                                    <w:szCs w:val="24"/>
                                                    <w:lang w:eastAsia="en-GB"/>
                                                  </w:rPr>
                                                </w:pPr>
                                              </w:p>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Alliance will be holding RIDDOR reporting training events.   </w:t>
                                                </w:r>
                                              </w:p>
                                            </w:tc>
                                          </w:tr>
                                          <w:tr w:rsidR="000E44AF" w:rsidRPr="00C8530C">
                                            <w:tc>
                                              <w:tcPr>
                                                <w:tcW w:w="0" w:type="auto"/>
                                                <w:shd w:val="clear" w:color="auto" w:fill="04275A"/>
                                                <w:tcMar>
                                                  <w:top w:w="180" w:type="dxa"/>
                                                  <w:left w:w="360" w:type="dxa"/>
                                                  <w:bottom w:w="180" w:type="dxa"/>
                                                  <w:right w:w="360" w:type="dxa"/>
                                                </w:tcMar>
                                                <w:hideMark/>
                                              </w:tcPr>
                                              <w:p w:rsidR="000E44AF" w:rsidRPr="007E42E1" w:rsidRDefault="000E44AF" w:rsidP="000E44AF">
                                                <w:pPr>
                                                  <w:spacing w:line="240" w:lineRule="auto"/>
                                                  <w:jc w:val="center"/>
                                                  <w:rPr>
                                                    <w:rFonts w:ascii="Arial" w:eastAsia="Calibri" w:hAnsi="Arial" w:cs="Arial"/>
                                                    <w:b/>
                                                    <w:bCs/>
                                                    <w:color w:val="473B8E"/>
                                                    <w:sz w:val="44"/>
                                                    <w:szCs w:val="44"/>
                                                    <w:lang w:eastAsia="en-GB"/>
                                                  </w:rPr>
                                                </w:pPr>
                                                <w:r w:rsidRPr="007E42E1">
                                                  <w:rPr>
                                                    <w:rFonts w:ascii="Arial" w:eastAsia="Calibri" w:hAnsi="Arial" w:cs="Arial"/>
                                                    <w:b/>
                                                    <w:bCs/>
                                                    <w:color w:val="F0F30D"/>
                                                    <w:sz w:val="44"/>
                                                    <w:szCs w:val="44"/>
                                                    <w:lang w:eastAsia="en-GB"/>
                                                  </w:rPr>
                                                  <w:t>Monthly Round-Up</w:t>
                                                </w:r>
                                              </w:p>
                                            </w:tc>
                                          </w:tr>
                                          <w:tr w:rsidR="000E44AF" w:rsidRPr="00C8530C">
                                            <w:tc>
                                              <w:tcPr>
                                                <w:tcW w:w="0" w:type="auto"/>
                                                <w:tcMar>
                                                  <w:top w:w="180" w:type="dxa"/>
                                                  <w:left w:w="0" w:type="dxa"/>
                                                  <w:bottom w:w="180" w:type="dxa"/>
                                                  <w:right w:w="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7F7C4E28" wp14:editId="5B2BD330">
                                                      <wp:extent cx="2419350" cy="2419350"/>
                                                      <wp:effectExtent l="0" t="0" r="0" b="0"/>
                                                      <wp:docPr id="50" name="Picture 50" descr="https://mcusercontent.com/f4b292f1669953e77ac7482ae/images/6517a7d8-5b9a-4bca-d2d1-6af96f0179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mcusercontent.com/f4b292f1669953e77ac7482ae/images/6517a7d8-5b9a-4bca-d2d1-6af96f0179fa.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9350" cy="2419350"/>
                                                              </a:xfrm>
                                                              <a:prstGeom prst="rect">
                                                                <a:avLst/>
                                                              </a:prstGeom>
                                                              <a:noFill/>
                                                              <a:ln>
                                                                <a:noFill/>
                                                              </a:ln>
                                                            </pic:spPr>
                                                          </pic:pic>
                                                        </a:graphicData>
                                                      </a:graphic>
                                                    </wp:inline>
                                                  </w:drawing>
                                                </w:r>
                                              </w:p>
                                            </w:tc>
                                          </w:tr>
                                          <w:tr w:rsidR="000E44AF" w:rsidRPr="00C8530C">
                                            <w:tc>
                                              <w:tcPr>
                                                <w:tcW w:w="0" w:type="auto"/>
                                                <w:shd w:val="clear" w:color="auto" w:fill="04275A"/>
                                                <w:tcMar>
                                                  <w:top w:w="180" w:type="dxa"/>
                                                  <w:left w:w="360" w:type="dxa"/>
                                                  <w:bottom w:w="180" w:type="dxa"/>
                                                  <w:right w:w="360" w:type="dxa"/>
                                                </w:tcMar>
                                                <w:hideMark/>
                                              </w:tcPr>
                                              <w:p w:rsidR="000E44AF" w:rsidRPr="007E42E1" w:rsidRDefault="000E44AF" w:rsidP="000E44AF">
                                                <w:pPr>
                                                  <w:spacing w:line="240" w:lineRule="auto"/>
                                                  <w:jc w:val="center"/>
                                                  <w:rPr>
                                                    <w:rFonts w:ascii="Arial" w:eastAsia="Calibri" w:hAnsi="Arial" w:cs="Arial"/>
                                                    <w:b/>
                                                    <w:bCs/>
                                                    <w:color w:val="473B8E"/>
                                                    <w:sz w:val="44"/>
                                                    <w:szCs w:val="44"/>
                                                    <w:lang w:eastAsia="en-GB"/>
                                                  </w:rPr>
                                                </w:pPr>
                                                <w:r w:rsidRPr="007E42E1">
                                                  <w:rPr>
                                                    <w:rFonts w:ascii="Arial" w:eastAsia="Calibri" w:hAnsi="Arial" w:cs="Arial"/>
                                                    <w:b/>
                                                    <w:bCs/>
                                                    <w:color w:val="F0F30D"/>
                                                    <w:sz w:val="44"/>
                                                    <w:szCs w:val="44"/>
                                                    <w:lang w:eastAsia="en-GB"/>
                                                  </w:rPr>
                                                  <w:t>Playground Incidents</w:t>
                                                </w:r>
                                              </w:p>
                                              <w:p w:rsidR="007E42E1" w:rsidRDefault="000E44AF" w:rsidP="007E42E1">
                                                <w:pPr>
                                                  <w:spacing w:line="240" w:lineRule="auto"/>
                                                  <w:jc w:val="center"/>
                                                  <w:rPr>
                                                    <w:rFonts w:ascii="Arial" w:eastAsia="Calibri" w:hAnsi="Arial" w:cs="Arial"/>
                                                    <w:b/>
                                                    <w:bCs/>
                                                    <w:color w:val="F0F30D"/>
                                                    <w:sz w:val="44"/>
                                                    <w:szCs w:val="44"/>
                                                    <w:lang w:eastAsia="en-GB"/>
                                                  </w:rPr>
                                                </w:pPr>
                                                <w:r w:rsidRPr="007E42E1">
                                                  <w:rPr>
                                                    <w:rFonts w:ascii="Arial" w:eastAsia="Calibri" w:hAnsi="Arial" w:cs="Arial"/>
                                                    <w:b/>
                                                    <w:bCs/>
                                                    <w:color w:val="F0F30D"/>
                                                    <w:sz w:val="44"/>
                                                    <w:szCs w:val="44"/>
                                                    <w:lang w:eastAsia="en-GB"/>
                                                  </w:rPr>
                                                  <w:t>Primary School Outdoor Gym Equipment</w:t>
                                                </w:r>
                                              </w:p>
                                              <w:p w:rsidR="007E42E1" w:rsidRPr="007E42E1" w:rsidRDefault="007E42E1" w:rsidP="007E42E1">
                                                <w:pPr>
                                                  <w:spacing w:line="240" w:lineRule="auto"/>
                                                  <w:jc w:val="center"/>
                                                  <w:rPr>
                                                    <w:rFonts w:ascii="Arial" w:eastAsia="Calibri" w:hAnsi="Arial" w:cs="Arial"/>
                                                    <w:bCs/>
                                                    <w:color w:val="F0F30D"/>
                                                    <w:sz w:val="2"/>
                                                    <w:szCs w:val="2"/>
                                                    <w:lang w:eastAsia="en-GB"/>
                                                  </w:rPr>
                                                </w:pPr>
                                              </w:p>
                                            </w:tc>
                                          </w:tr>
                                          <w:tr w:rsidR="000E44AF" w:rsidRPr="00C8530C">
                                            <w:tc>
                                              <w:tcPr>
                                                <w:tcW w:w="0" w:type="auto"/>
                                                <w:tcMar>
                                                  <w:top w:w="180" w:type="dxa"/>
                                                  <w:left w:w="360" w:type="dxa"/>
                                                  <w:bottom w:w="180" w:type="dxa"/>
                                                  <w:right w:w="360" w:type="dxa"/>
                                                </w:tcMar>
                                              </w:tcPr>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I have noticed an increase in accidents related to the Primary Outdoor Gym equipment. Most of these incidents have been due to either misuse or a general lack of awareness of the impact injuries these units can cause. Injuries have included all impact injuries, breaks/fractures/teeth being knocked out/face impact injuries. </w:t>
                                                </w:r>
                                              </w:p>
                                              <w:p w:rsidR="000E44AF" w:rsidRPr="00C8530C" w:rsidRDefault="000E44AF" w:rsidP="007E42E1">
                                                <w:pPr>
                                                  <w:spacing w:line="240" w:lineRule="auto"/>
                                                  <w:ind w:left="-225" w:right="-234"/>
                                                  <w:rPr>
                                                    <w:rFonts w:ascii="Arial" w:eastAsia="Calibri" w:hAnsi="Arial" w:cs="Arial"/>
                                                    <w:color w:val="808285"/>
                                                    <w:sz w:val="24"/>
                                                    <w:szCs w:val="24"/>
                                                    <w:lang w:eastAsia="en-GB"/>
                                                  </w:rPr>
                                                </w:pPr>
                                              </w:p>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recent accident involved a Double Cross Country Skier which resulted in teeth being knocked out and a trip to the emergency dentist. The school had a risk assessment, supervision was in place, risk controls noted and in place, an annual inspection, no fault from equipment, but the user vigorously and letting go of the handles. </w:t>
                                                </w:r>
                                              </w:p>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introduction of the Outdoor Gym Equipment has a common theme of being located within an area of the playground that has some fencing around the area to define the area. </w:t>
                                                </w:r>
                                                <w:r w:rsidRPr="00C8530C">
                                                  <w:rPr>
                                                    <w:rFonts w:ascii="Arial" w:eastAsia="Calibri" w:hAnsi="Arial" w:cs="Arial"/>
                                                    <w:color w:val="000000"/>
                                                    <w:sz w:val="24"/>
                                                    <w:szCs w:val="24"/>
                                                    <w:lang w:eastAsia="en-GB"/>
                                                  </w:rPr>
                                                  <w:lastRenderedPageBreak/>
                                                  <w:t xml:space="preserve">The key control measure is supervision and the risk assessments that look suitable and sufficient include restricted numbers of use, constant monitoring with supervisory staff located in this area and some inductions of the safe use and rules introduced regarding behaviour. </w:t>
                                                </w:r>
                                              </w:p>
                                              <w:p w:rsidR="000E44AF" w:rsidRPr="00C8530C" w:rsidRDefault="000E44AF" w:rsidP="007E42E1">
                                                <w:pPr>
                                                  <w:spacing w:line="240" w:lineRule="auto"/>
                                                  <w:ind w:left="-225" w:right="-234"/>
                                                  <w:rPr>
                                                    <w:rFonts w:ascii="Arial" w:eastAsia="Calibri" w:hAnsi="Arial" w:cs="Arial"/>
                                                    <w:color w:val="808285"/>
                                                    <w:sz w:val="24"/>
                                                    <w:szCs w:val="24"/>
                                                    <w:lang w:eastAsia="en-GB"/>
                                                  </w:rPr>
                                                </w:pPr>
                                              </w:p>
                                              <w:p w:rsidR="000E44AF" w:rsidRPr="00C8530C" w:rsidRDefault="000E44AF" w:rsidP="007E42E1">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Gym Equipment service/inspection is normally annually unless otherwise specified within the manufacturer guidelines, and a visual check/inspection should be recorded locally, this may be the premises staff or a mixture of pre-user checks. Remember these local visual inspections are mainly looking at any new concerns and damage and not a full structural inspection. </w:t>
                                                </w:r>
                                              </w:p>
                                            </w:tc>
                                          </w:tr>
                                          <w:tr w:rsidR="000E44AF" w:rsidRPr="00C8530C">
                                            <w:tc>
                                              <w:tcPr>
                                                <w:tcW w:w="0" w:type="auto"/>
                                                <w:shd w:val="clear" w:color="auto" w:fill="04275A"/>
                                                <w:tcMar>
                                                  <w:top w:w="180" w:type="dxa"/>
                                                  <w:left w:w="360" w:type="dxa"/>
                                                  <w:bottom w:w="180" w:type="dxa"/>
                                                  <w:right w:w="360" w:type="dxa"/>
                                                </w:tcMar>
                                                <w:hideMark/>
                                              </w:tcPr>
                                              <w:p w:rsidR="000E44AF" w:rsidRPr="007E42E1" w:rsidRDefault="000E44AF" w:rsidP="000E44AF">
                                                <w:pPr>
                                                  <w:spacing w:line="240" w:lineRule="auto"/>
                                                  <w:jc w:val="center"/>
                                                  <w:rPr>
                                                    <w:rFonts w:ascii="Arial" w:eastAsia="Calibri" w:hAnsi="Arial" w:cs="Arial"/>
                                                    <w:b/>
                                                    <w:bCs/>
                                                    <w:color w:val="473B8E"/>
                                                    <w:sz w:val="44"/>
                                                    <w:szCs w:val="44"/>
                                                    <w:lang w:eastAsia="en-GB"/>
                                                  </w:rPr>
                                                </w:pPr>
                                                <w:r w:rsidRPr="007E42E1">
                                                  <w:rPr>
                                                    <w:rFonts w:ascii="Arial" w:eastAsia="Calibri" w:hAnsi="Arial" w:cs="Arial"/>
                                                    <w:b/>
                                                    <w:bCs/>
                                                    <w:color w:val="F0F30D"/>
                                                    <w:sz w:val="44"/>
                                                    <w:szCs w:val="44"/>
                                                    <w:lang w:eastAsia="en-GB"/>
                                                  </w:rPr>
                                                  <w:lastRenderedPageBreak/>
                                                  <w:t xml:space="preserve">Defibrillators </w:t>
                                                </w:r>
                                              </w:p>
                                              <w:p w:rsidR="000E44AF" w:rsidRDefault="000E44AF" w:rsidP="000E44AF">
                                                <w:pPr>
                                                  <w:spacing w:line="240" w:lineRule="auto"/>
                                                  <w:jc w:val="center"/>
                                                  <w:rPr>
                                                    <w:rFonts w:ascii="Arial" w:eastAsia="Calibri" w:hAnsi="Arial" w:cs="Arial"/>
                                                    <w:b/>
                                                    <w:bCs/>
                                                    <w:color w:val="F0F30D"/>
                                                    <w:sz w:val="44"/>
                                                    <w:szCs w:val="44"/>
                                                    <w:lang w:eastAsia="en-GB"/>
                                                  </w:rPr>
                                                </w:pPr>
                                                <w:r w:rsidRPr="007E42E1">
                                                  <w:rPr>
                                                    <w:rFonts w:ascii="Arial" w:eastAsia="Calibri" w:hAnsi="Arial" w:cs="Arial"/>
                                                    <w:b/>
                                                    <w:bCs/>
                                                    <w:color w:val="F0F30D"/>
                                                    <w:sz w:val="44"/>
                                                    <w:szCs w:val="44"/>
                                                    <w:lang w:eastAsia="en-GB"/>
                                                  </w:rPr>
                                                  <w:t>Maintenance and Location of the Unit</w:t>
                                                </w:r>
                                              </w:p>
                                              <w:p w:rsidR="00301AD7" w:rsidRPr="00301AD7" w:rsidRDefault="00301AD7" w:rsidP="000E44AF">
                                                <w:pPr>
                                                  <w:spacing w:line="240" w:lineRule="auto"/>
                                                  <w:jc w:val="center"/>
                                                  <w:rPr>
                                                    <w:rFonts w:ascii="Arial" w:eastAsia="Calibri" w:hAnsi="Arial" w:cs="Arial"/>
                                                    <w:color w:val="808285"/>
                                                    <w:sz w:val="2"/>
                                                    <w:szCs w:val="2"/>
                                                    <w:lang w:eastAsia="en-GB"/>
                                                  </w:rPr>
                                                </w:pPr>
                                              </w:p>
                                            </w:tc>
                                          </w:tr>
                                          <w:tr w:rsidR="000E44AF" w:rsidRPr="00C8530C">
                                            <w:tc>
                                              <w:tcPr>
                                                <w:tcW w:w="0" w:type="auto"/>
                                                <w:tcMar>
                                                  <w:top w:w="180" w:type="dxa"/>
                                                  <w:left w:w="360" w:type="dxa"/>
                                                  <w:bottom w:w="225" w:type="dxa"/>
                                                  <w:right w:w="360" w:type="dxa"/>
                                                </w:tcMar>
                                              </w:tcPr>
                                              <w:p w:rsidR="000E44AF" w:rsidRPr="00C8530C" w:rsidRDefault="007E42E1" w:rsidP="006979B5">
                                                <w:pPr>
                                                  <w:spacing w:line="240" w:lineRule="auto"/>
                                                  <w:ind w:right="-234"/>
                                                  <w:rPr>
                                                    <w:rFonts w:ascii="Arial" w:eastAsia="Calibri" w:hAnsi="Arial" w:cs="Arial"/>
                                                    <w:color w:val="808285"/>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59264" behindDoc="0" locked="0" layoutInCell="1" allowOverlap="1">
                                                      <wp:simplePos x="0" y="0"/>
                                                      <wp:positionH relativeFrom="column">
                                                        <wp:posOffset>-113030</wp:posOffset>
                                                      </wp:positionH>
                                                      <wp:positionV relativeFrom="paragraph">
                                                        <wp:posOffset>0</wp:posOffset>
                                                      </wp:positionV>
                                                      <wp:extent cx="2245360" cy="2695575"/>
                                                      <wp:effectExtent l="0" t="0" r="2540" b="9525"/>
                                                      <wp:wrapSquare wrapText="bothSides"/>
                                                      <wp:docPr id="51" name="Picture 51" descr="https://mcusercontent.com/f4b292f1669953e77ac7482ae/images/9b301b8b-c250-15bf-bceb-16ab8f444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mcusercontent.com/f4b292f1669953e77ac7482ae/images/9b301b8b-c250-15bf-bceb-16ab8f44425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45360" cy="2695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4AF" w:rsidRPr="00C8530C">
                                                  <w:rPr>
                                                    <w:rFonts w:ascii="Arial" w:eastAsia="Calibri" w:hAnsi="Arial" w:cs="Arial"/>
                                                    <w:color w:val="000000"/>
                                                    <w:sz w:val="24"/>
                                                    <w:szCs w:val="24"/>
                                                    <w:lang w:eastAsia="en-GB"/>
                                                  </w:rPr>
                                                  <w:t xml:space="preserve">A common themed question from Alliance Members includes a high number related to the servicing requirements of defibrillators. You are aware of the NASPM weekly </w:t>
                                                </w:r>
                                                <w:proofErr w:type="spellStart"/>
                                                <w:r w:rsidR="000E44AF" w:rsidRPr="00C8530C">
                                                  <w:rPr>
                                                    <w:rFonts w:ascii="Arial" w:eastAsia="Calibri" w:hAnsi="Arial" w:cs="Arial"/>
                                                    <w:color w:val="000000"/>
                                                    <w:sz w:val="24"/>
                                                    <w:szCs w:val="24"/>
                                                    <w:lang w:eastAsia="en-GB"/>
                                                  </w:rPr>
                                                  <w:t>defib</w:t>
                                                </w:r>
                                                <w:proofErr w:type="spellEnd"/>
                                                <w:r w:rsidR="000E44AF" w:rsidRPr="00C8530C">
                                                  <w:rPr>
                                                    <w:rFonts w:ascii="Arial" w:eastAsia="Calibri" w:hAnsi="Arial" w:cs="Arial"/>
                                                    <w:color w:val="000000"/>
                                                    <w:sz w:val="24"/>
                                                    <w:szCs w:val="24"/>
                                                    <w:lang w:eastAsia="en-GB"/>
                                                  </w:rPr>
                                                  <w:t xml:space="preserve"> compliance monitoring forms within the document centre that include weekly checks, records of pads and battery expiry.</w:t>
                                                </w:r>
                                              </w:p>
                                              <w:p w:rsidR="000E44AF" w:rsidRPr="00C8530C" w:rsidRDefault="000E44AF" w:rsidP="006979B5">
                                                <w:pPr>
                                                  <w:spacing w:line="240" w:lineRule="auto"/>
                                                  <w:ind w:right="-234"/>
                                                  <w:rPr>
                                                    <w:rFonts w:ascii="Arial" w:eastAsia="Calibri" w:hAnsi="Arial" w:cs="Arial"/>
                                                    <w:color w:val="808285"/>
                                                    <w:sz w:val="24"/>
                                                    <w:szCs w:val="24"/>
                                                    <w:lang w:eastAsia="en-GB"/>
                                                  </w:rPr>
                                                </w:pPr>
                                              </w:p>
                                              <w:p w:rsidR="000E44AF" w:rsidRPr="00C8530C" w:rsidRDefault="000E44AF" w:rsidP="006979B5">
                                                <w:pPr>
                                                  <w:spacing w:line="240" w:lineRule="auto"/>
                                                  <w:ind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manual will detail if any specific additional checks are required – see below from </w:t>
                                                </w:r>
                                                <w:proofErr w:type="spellStart"/>
                                                <w:r w:rsidRPr="00C8530C">
                                                  <w:rPr>
                                                    <w:rFonts w:ascii="Arial" w:eastAsia="Calibri" w:hAnsi="Arial" w:cs="Arial"/>
                                                    <w:color w:val="000000"/>
                                                    <w:sz w:val="24"/>
                                                    <w:szCs w:val="24"/>
                                                    <w:lang w:eastAsia="en-GB"/>
                                                  </w:rPr>
                                                  <w:t>DfE</w:t>
                                                </w:r>
                                                <w:proofErr w:type="spellEnd"/>
                                                <w:r w:rsidRPr="00C8530C">
                                                  <w:rPr>
                                                    <w:rFonts w:ascii="Arial" w:eastAsia="Calibri" w:hAnsi="Arial" w:cs="Arial"/>
                                                    <w:color w:val="000000"/>
                                                    <w:sz w:val="24"/>
                                                    <w:szCs w:val="24"/>
                                                    <w:lang w:eastAsia="en-GB"/>
                                                  </w:rPr>
                                                  <w:t xml:space="preserve"> guidance</w:t>
                                                </w:r>
                                              </w:p>
                                              <w:p w:rsidR="000E44AF" w:rsidRPr="00C8530C" w:rsidRDefault="000E44AF" w:rsidP="006979B5">
                                                <w:pPr>
                                                  <w:spacing w:line="240" w:lineRule="auto"/>
                                                  <w:ind w:right="-234"/>
                                                  <w:rPr>
                                                    <w:rFonts w:ascii="Arial" w:eastAsia="Calibri" w:hAnsi="Arial" w:cs="Arial"/>
                                                    <w:color w:val="808285"/>
                                                    <w:sz w:val="24"/>
                                                    <w:szCs w:val="24"/>
                                                    <w:lang w:eastAsia="en-GB"/>
                                                  </w:rPr>
                                                </w:pPr>
                                              </w:p>
                                              <w:p w:rsidR="002C75BF" w:rsidRDefault="000E44AF" w:rsidP="006979B5">
                                                <w:pPr>
                                                  <w:spacing w:line="240" w:lineRule="auto"/>
                                                  <w:ind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‘Many defibrillators may require schools to perform some additional monthly and/or annual checks to ensure that they are functioning correctly. Schools should consult the user manual for details and ensure that they have appropriate arrangements in place. </w:t>
                                                </w:r>
                                              </w:p>
                                              <w:p w:rsidR="002C75BF" w:rsidRDefault="002C75BF" w:rsidP="000E44AF">
                                                <w:pPr>
                                                  <w:spacing w:line="240" w:lineRule="auto"/>
                                                  <w:rPr>
                                                    <w:rFonts w:ascii="Arial" w:eastAsia="Calibri" w:hAnsi="Arial" w:cs="Arial"/>
                                                    <w:color w:val="000000"/>
                                                    <w:sz w:val="24"/>
                                                    <w:szCs w:val="24"/>
                                                    <w:lang w:eastAsia="en-GB"/>
                                                  </w:rPr>
                                                </w:pPr>
                                              </w:p>
                                              <w:p w:rsidR="000E44AF" w:rsidRPr="00C8530C" w:rsidRDefault="000E44AF" w:rsidP="006979B5">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Failure to perform these checks could potentially mean that the defibrillator fails to function properly when needed.’</w:t>
                                                </w:r>
                                              </w:p>
                                              <w:p w:rsidR="000E44AF" w:rsidRPr="00C8530C" w:rsidRDefault="000E44AF" w:rsidP="006979B5">
                                                <w:pPr>
                                                  <w:spacing w:line="240" w:lineRule="auto"/>
                                                  <w:ind w:left="-225" w:right="-234"/>
                                                  <w:rPr>
                                                    <w:rFonts w:ascii="Arial" w:eastAsia="Calibri" w:hAnsi="Arial" w:cs="Arial"/>
                                                    <w:color w:val="808285"/>
                                                    <w:sz w:val="24"/>
                                                    <w:szCs w:val="24"/>
                                                    <w:lang w:eastAsia="en-GB"/>
                                                  </w:rPr>
                                                </w:pPr>
                                              </w:p>
                                              <w:p w:rsidR="00A371DA" w:rsidRDefault="000E44AF" w:rsidP="006979B5">
                                                <w:pPr>
                                                  <w:spacing w:line="240" w:lineRule="auto"/>
                                                  <w:ind w:left="-225"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Also the question of where they should be located</w:t>
                                                </w:r>
                                                <w:r w:rsidR="002C75BF">
                                                  <w:rPr>
                                                    <w:rFonts w:ascii="Arial" w:eastAsia="Calibri" w:hAnsi="Arial" w:cs="Arial"/>
                                                    <w:color w:val="000000"/>
                                                    <w:sz w:val="24"/>
                                                    <w:szCs w:val="24"/>
                                                    <w:lang w:eastAsia="en-GB"/>
                                                  </w:rPr>
                                                  <w:t xml:space="preserve">. </w:t>
                                                </w:r>
                                              </w:p>
                                              <w:p w:rsidR="00A371DA" w:rsidRDefault="00A371DA" w:rsidP="006979B5">
                                                <w:pPr>
                                                  <w:spacing w:line="240" w:lineRule="auto"/>
                                                  <w:ind w:left="-225" w:right="-234"/>
                                                  <w:rPr>
                                                    <w:rFonts w:ascii="Arial" w:eastAsia="Calibri" w:hAnsi="Arial" w:cs="Arial"/>
                                                    <w:color w:val="000000"/>
                                                    <w:sz w:val="24"/>
                                                    <w:szCs w:val="24"/>
                                                    <w:lang w:eastAsia="en-GB"/>
                                                  </w:rPr>
                                                </w:pPr>
                                              </w:p>
                                              <w:p w:rsidR="000E44AF" w:rsidRPr="00C8530C" w:rsidRDefault="000E44AF" w:rsidP="006979B5">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All proposed defibrillator locations should be subject to a risk assessment taking into account: </w:t>
                                                </w:r>
                                              </w:p>
                                              <w:p w:rsidR="000E44AF" w:rsidRPr="00C8530C" w:rsidRDefault="000E44AF" w:rsidP="006979B5">
                                                <w:pPr>
                                                  <w:spacing w:line="240" w:lineRule="auto"/>
                                                  <w:ind w:left="-225" w:right="-234"/>
                                                  <w:rPr>
                                                    <w:rFonts w:ascii="Arial" w:eastAsia="Calibri" w:hAnsi="Arial" w:cs="Arial"/>
                                                    <w:color w:val="808285"/>
                                                    <w:sz w:val="24"/>
                                                    <w:szCs w:val="24"/>
                                                    <w:lang w:eastAsia="en-GB"/>
                                                  </w:rPr>
                                                </w:pPr>
                                              </w:p>
                                              <w:p w:rsidR="000E44AF" w:rsidRPr="00C8530C" w:rsidRDefault="000E44AF" w:rsidP="00A371DA">
                                                <w:pPr>
                                                  <w:numPr>
                                                    <w:ilvl w:val="0"/>
                                                    <w:numId w:val="3"/>
                                                  </w:numPr>
                                                  <w:tabs>
                                                    <w:tab w:val="clear" w:pos="720"/>
                                                  </w:tabs>
                                                  <w:spacing w:line="240" w:lineRule="auto"/>
                                                  <w:ind w:left="1051"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Availability for timely deployment (including the likely time required to climb stairs, open doors, unlock a cabinet </w:t>
                                                </w:r>
                                                <w:proofErr w:type="spellStart"/>
                                                <w:r w:rsidRPr="00C8530C">
                                                  <w:rPr>
                                                    <w:rFonts w:ascii="Arial" w:eastAsia="Times New Roman" w:hAnsi="Arial" w:cs="Arial"/>
                                                    <w:color w:val="000000"/>
                                                    <w:sz w:val="24"/>
                                                    <w:szCs w:val="24"/>
                                                    <w:lang w:eastAsia="en-GB"/>
                                                  </w:rPr>
                                                  <w:t>etc</w:t>
                                                </w:r>
                                                <w:proofErr w:type="spellEnd"/>
                                                <w:r w:rsidRPr="00C8530C">
                                                  <w:rPr>
                                                    <w:rFonts w:ascii="Arial" w:eastAsia="Times New Roman" w:hAnsi="Arial" w:cs="Arial"/>
                                                    <w:color w:val="000000"/>
                                                    <w:sz w:val="24"/>
                                                    <w:szCs w:val="24"/>
                                                    <w:lang w:eastAsia="en-GB"/>
                                                  </w:rPr>
                                                  <w:t xml:space="preserve">) </w:t>
                                                </w:r>
                                              </w:p>
                                              <w:p w:rsidR="000E44AF" w:rsidRPr="00C8530C" w:rsidRDefault="000E44AF" w:rsidP="00A371DA">
                                                <w:pPr>
                                                  <w:numPr>
                                                    <w:ilvl w:val="0"/>
                                                    <w:numId w:val="3"/>
                                                  </w:numPr>
                                                  <w:tabs>
                                                    <w:tab w:val="clear" w:pos="720"/>
                                                  </w:tabs>
                                                  <w:spacing w:line="240" w:lineRule="auto"/>
                                                  <w:ind w:left="1051"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Health and safety risks (e.g., slip, trip and fall hazards) </w:t>
                                                </w:r>
                                              </w:p>
                                              <w:p w:rsidR="000E44AF" w:rsidRPr="00C8530C" w:rsidRDefault="000E44AF" w:rsidP="00A371DA">
                                                <w:pPr>
                                                  <w:numPr>
                                                    <w:ilvl w:val="0"/>
                                                    <w:numId w:val="3"/>
                                                  </w:numPr>
                                                  <w:tabs>
                                                    <w:tab w:val="clear" w:pos="720"/>
                                                  </w:tabs>
                                                  <w:spacing w:line="240" w:lineRule="auto"/>
                                                  <w:ind w:left="1051" w:right="-234" w:hanging="425"/>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Safety and security (e.g., is the area well-lit? Does the location render the defibrillator susceptible to tampering or vandalism and, if so, what measures would be proportionate to counter that risk?).</w:t>
                                                </w:r>
                                              </w:p>
                                              <w:p w:rsidR="000E44AF" w:rsidRPr="00C8530C" w:rsidRDefault="000E44AF" w:rsidP="006979B5">
                                                <w:pPr>
                                                  <w:spacing w:line="240" w:lineRule="auto"/>
                                                  <w:ind w:left="-225" w:right="-234"/>
                                                  <w:rPr>
                                                    <w:rFonts w:ascii="Arial" w:eastAsia="Calibri" w:hAnsi="Arial" w:cs="Arial"/>
                                                    <w:color w:val="808285"/>
                                                    <w:sz w:val="24"/>
                                                    <w:szCs w:val="24"/>
                                                    <w:lang w:eastAsia="en-GB"/>
                                                  </w:rPr>
                                                </w:pPr>
                                              </w:p>
                                              <w:p w:rsidR="000E44AF" w:rsidRPr="00C8530C" w:rsidRDefault="008F0B53" w:rsidP="006979B5">
                                                <w:pPr>
                                                  <w:spacing w:line="240" w:lineRule="auto"/>
                                                  <w:ind w:left="-225" w:right="-234"/>
                                                  <w:rPr>
                                                    <w:rFonts w:ascii="Arial" w:eastAsia="Calibri" w:hAnsi="Arial" w:cs="Arial"/>
                                                    <w:color w:val="808285"/>
                                                    <w:sz w:val="24"/>
                                                    <w:szCs w:val="24"/>
                                                    <w:lang w:eastAsia="en-GB"/>
                                                  </w:rPr>
                                                </w:pPr>
                                                <w:hyperlink r:id="rId13" w:history="1">
                                                  <w:r w:rsidR="000E44AF" w:rsidRPr="00C8530C">
                                                    <w:rPr>
                                                      <w:rFonts w:ascii="Arial" w:eastAsia="Calibri" w:hAnsi="Arial" w:cs="Arial"/>
                                                      <w:color w:val="31A8F0"/>
                                                      <w:sz w:val="24"/>
                                                      <w:szCs w:val="24"/>
                                                      <w:u w:val="single"/>
                                                      <w:lang w:eastAsia="en-GB"/>
                                                    </w:rPr>
                                                    <w:t>Defibrillators guidance</w:t>
                                                  </w:r>
                                                </w:hyperlink>
                                              </w:p>
                                            </w:tc>
                                          </w:tr>
                                          <w:tr w:rsidR="000E44AF" w:rsidRPr="00C8530C">
                                            <w:tc>
                                              <w:tcPr>
                                                <w:tcW w:w="0" w:type="auto"/>
                                                <w:shd w:val="clear" w:color="auto" w:fill="04275A"/>
                                                <w:tcMar>
                                                  <w:top w:w="180" w:type="dxa"/>
                                                  <w:left w:w="360" w:type="dxa"/>
                                                  <w:bottom w:w="180" w:type="dxa"/>
                                                  <w:right w:w="360" w:type="dxa"/>
                                                </w:tcMar>
                                                <w:hideMark/>
                                              </w:tcPr>
                                              <w:p w:rsidR="000E44AF" w:rsidRPr="003D5D76" w:rsidRDefault="000E44AF" w:rsidP="000E44AF">
                                                <w:pPr>
                                                  <w:spacing w:line="240" w:lineRule="auto"/>
                                                  <w:jc w:val="center"/>
                                                  <w:rPr>
                                                    <w:rFonts w:ascii="Arial" w:eastAsia="Calibri" w:hAnsi="Arial" w:cs="Arial"/>
                                                    <w:b/>
                                                    <w:bCs/>
                                                    <w:color w:val="473B8E"/>
                                                    <w:sz w:val="44"/>
                                                    <w:szCs w:val="44"/>
                                                    <w:lang w:eastAsia="en-GB"/>
                                                  </w:rPr>
                                                </w:pPr>
                                                <w:r w:rsidRPr="003D5D76">
                                                  <w:rPr>
                                                    <w:rFonts w:ascii="Arial" w:eastAsia="Calibri" w:hAnsi="Arial" w:cs="Arial"/>
                                                    <w:b/>
                                                    <w:bCs/>
                                                    <w:color w:val="F0F30D"/>
                                                    <w:sz w:val="44"/>
                                                    <w:szCs w:val="44"/>
                                                    <w:lang w:eastAsia="en-GB"/>
                                                  </w:rPr>
                                                  <w:lastRenderedPageBreak/>
                                                  <w:t>Member School Visit</w:t>
                                                </w:r>
                                              </w:p>
                                              <w:p w:rsidR="000E44AF" w:rsidRPr="00C8530C" w:rsidRDefault="000E44AF" w:rsidP="000E44AF">
                                                <w:pPr>
                                                  <w:spacing w:line="240" w:lineRule="auto"/>
                                                  <w:jc w:val="center"/>
                                                  <w:rPr>
                                                    <w:rFonts w:ascii="Arial" w:eastAsia="Calibri" w:hAnsi="Arial" w:cs="Arial"/>
                                                    <w:color w:val="808285"/>
                                                    <w:sz w:val="24"/>
                                                    <w:szCs w:val="24"/>
                                                    <w:lang w:eastAsia="en-GB"/>
                                                  </w:rPr>
                                                </w:pPr>
                                                <w:r w:rsidRPr="003D5D76">
                                                  <w:rPr>
                                                    <w:rFonts w:ascii="Arial" w:eastAsia="Calibri" w:hAnsi="Arial" w:cs="Arial"/>
                                                    <w:b/>
                                                    <w:bCs/>
                                                    <w:color w:val="F0F30D"/>
                                                    <w:sz w:val="44"/>
                                                    <w:szCs w:val="44"/>
                                                    <w:lang w:eastAsia="en-GB"/>
                                                  </w:rPr>
                                                  <w:t>Shout to Gary Taylor</w:t>
                                                </w:r>
                                              </w:p>
                                            </w:tc>
                                          </w:tr>
                                          <w:tr w:rsidR="000E44AF" w:rsidRPr="00C8530C">
                                            <w:tc>
                                              <w:tcPr>
                                                <w:tcW w:w="0" w:type="auto"/>
                                                <w:tcMar>
                                                  <w:top w:w="180" w:type="dxa"/>
                                                  <w:left w:w="0" w:type="dxa"/>
                                                  <w:bottom w:w="180" w:type="dxa"/>
                                                  <w:right w:w="0" w:type="dxa"/>
                                                </w:tcMar>
                                                <w:hideMark/>
                                              </w:tcPr>
                                              <w:p w:rsidR="000E44AF" w:rsidRPr="00C8530C" w:rsidRDefault="003D5D76"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60288" behindDoc="0" locked="0" layoutInCell="1" allowOverlap="1">
                                                      <wp:simplePos x="0" y="0"/>
                                                      <wp:positionH relativeFrom="column">
                                                        <wp:posOffset>1734820</wp:posOffset>
                                                      </wp:positionH>
                                                      <wp:positionV relativeFrom="paragraph">
                                                        <wp:posOffset>0</wp:posOffset>
                                                      </wp:positionV>
                                                      <wp:extent cx="2819400" cy="2466975"/>
                                                      <wp:effectExtent l="0" t="0" r="0" b="9525"/>
                                                      <wp:wrapSquare wrapText="bothSides"/>
                                                      <wp:docPr id="52" name="Picture 52" descr="https://mcusercontent.com/f4b292f1669953e77ac7482ae/images/c03efebb-aa26-737e-afa8-53c6aa86435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mcusercontent.com/f4b292f1669953e77ac7482ae/images/c03efebb-aa26-737e-afa8-53c6aa86435e.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19400" cy="2466975"/>
                                                              </a:xfrm>
                                                              <a:prstGeom prst="rect">
                                                                <a:avLst/>
                                                              </a:prstGeom>
                                                              <a:noFill/>
                                                              <a:ln>
                                                                <a:noFill/>
                                                              </a:ln>
                                                            </pic:spPr>
                                                          </pic:pic>
                                                        </a:graphicData>
                                                      </a:graphic>
                                                      <wp14:sizeRelV relativeFrom="margin">
                                                        <wp14:pctHeight>0</wp14:pctHeight>
                                                      </wp14:sizeRelV>
                                                    </wp:anchor>
                                                  </w:drawing>
                                                </w:r>
                                              </w:p>
                                            </w:tc>
                                          </w:tr>
                                          <w:tr w:rsidR="000E44AF" w:rsidRPr="00C8530C">
                                            <w:tc>
                                              <w:tcPr>
                                                <w:tcW w:w="0" w:type="auto"/>
                                                <w:tcMar>
                                                  <w:top w:w="180" w:type="dxa"/>
                                                  <w:left w:w="360" w:type="dxa"/>
                                                  <w:bottom w:w="180" w:type="dxa"/>
                                                  <w:right w:w="360" w:type="dxa"/>
                                                </w:tcMar>
                                              </w:tcPr>
                                              <w:p w:rsidR="000E44AF" w:rsidRPr="00C8530C" w:rsidRDefault="000E44AF" w:rsidP="003D5D7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I visited Marner School in April and met with Gary Taylor a very experienced and long-standing Premises Manager. It was so good to see Gary using the NASPM check sheets which included:</w:t>
                                                </w:r>
                                              </w:p>
                                              <w:p w:rsidR="000E44AF" w:rsidRPr="00C8530C" w:rsidRDefault="000E44AF" w:rsidP="003D5D76">
                                                <w:pPr>
                                                  <w:spacing w:line="240" w:lineRule="auto"/>
                                                  <w:ind w:left="-225" w:right="-234"/>
                                                  <w:rPr>
                                                    <w:rFonts w:ascii="Arial" w:eastAsia="Calibri" w:hAnsi="Arial" w:cs="Arial"/>
                                                    <w:color w:val="808285"/>
                                                    <w:sz w:val="24"/>
                                                    <w:szCs w:val="24"/>
                                                    <w:lang w:eastAsia="en-GB"/>
                                                  </w:rPr>
                                                </w:pP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Daily inspection</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Weekly inspections</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Fire door inspections</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Governor and Premises Safety Tour </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Sprinkler Inspections</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Permit to work </w:t>
                                                </w:r>
                                              </w:p>
                                              <w:p w:rsidR="000E44AF" w:rsidRPr="00C8530C" w:rsidRDefault="000E44AF"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Statutory Compliance Form – populated and actively used to manage and monitor statutory compliance</w:t>
                                                </w:r>
                                              </w:p>
                                              <w:p w:rsidR="000E44AF" w:rsidRPr="00C8530C" w:rsidRDefault="003361C1" w:rsidP="004A6F00">
                                                <w:pPr>
                                                  <w:numPr>
                                                    <w:ilvl w:val="0"/>
                                                    <w:numId w:val="4"/>
                                                  </w:numPr>
                                                  <w:tabs>
                                                    <w:tab w:val="clear" w:pos="720"/>
                                                  </w:tabs>
                                                  <w:spacing w:line="240" w:lineRule="auto"/>
                                                  <w:ind w:left="1483" w:right="-234" w:hanging="567"/>
                                                  <w:rPr>
                                                    <w:rFonts w:ascii="Arial" w:eastAsia="Times New Roman" w:hAnsi="Arial" w:cs="Arial"/>
                                                    <w:color w:val="808285"/>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63360" behindDoc="0" locked="0" layoutInCell="1" allowOverlap="1">
                                                      <wp:simplePos x="0" y="0"/>
                                                      <wp:positionH relativeFrom="column">
                                                        <wp:posOffset>4287520</wp:posOffset>
                                                      </wp:positionH>
                                                      <wp:positionV relativeFrom="paragraph">
                                                        <wp:posOffset>334645</wp:posOffset>
                                                      </wp:positionV>
                                                      <wp:extent cx="1758315" cy="2619375"/>
                                                      <wp:effectExtent l="0" t="0" r="0" b="9525"/>
                                                      <wp:wrapSquare wrapText="bothSides"/>
                                                      <wp:docPr id="55" name="Picture 55" descr="https://mcusercontent.com/f4b292f1669953e77ac7482ae/images/b756bd6e-1a58-6b80-c8a8-c5394f8e41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mcusercontent.com/f4b292f1669953e77ac7482ae/images/b756bd6e-1a58-6b80-c8a8-c5394f8e416c.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58315" cy="2619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8530C">
                                                  <w:rPr>
                                                    <w:rFonts w:ascii="Arial" w:eastAsia="Calibri" w:hAnsi="Arial" w:cs="Arial"/>
                                                    <w:noProof/>
                                                    <w:sz w:val="24"/>
                                                    <w:szCs w:val="24"/>
                                                    <w:lang w:eastAsia="en-GB"/>
                                                  </w:rPr>
                                                  <w:drawing>
                                                    <wp:anchor distT="0" distB="0" distL="114300" distR="114300" simplePos="0" relativeHeight="251661312" behindDoc="0" locked="0" layoutInCell="1" allowOverlap="1">
                                                      <wp:simplePos x="0" y="0"/>
                                                      <wp:positionH relativeFrom="column">
                                                        <wp:posOffset>2258695</wp:posOffset>
                                                      </wp:positionH>
                                                      <wp:positionV relativeFrom="paragraph">
                                                        <wp:posOffset>325755</wp:posOffset>
                                                      </wp:positionV>
                                                      <wp:extent cx="1835785" cy="2628900"/>
                                                      <wp:effectExtent l="0" t="0" r="0" b="0"/>
                                                      <wp:wrapSquare wrapText="bothSides"/>
                                                      <wp:docPr id="54" name="Picture 54" descr="https://mcusercontent.com/f4b292f1669953e77ac7482ae/images/51389e5b-764c-76d3-4447-95ababbfe5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mcusercontent.com/f4b292f1669953e77ac7482ae/images/51389e5b-764c-76d3-4447-95ababbfe5a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5785" cy="2628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8530C">
                                                  <w:rPr>
                                                    <w:rFonts w:ascii="Arial" w:eastAsia="Calibri" w:hAnsi="Arial" w:cs="Arial"/>
                                                    <w:noProof/>
                                                    <w:sz w:val="24"/>
                                                    <w:szCs w:val="24"/>
                                                    <w:lang w:eastAsia="en-GB"/>
                                                  </w:rPr>
                                                  <w:drawing>
                                                    <wp:anchor distT="0" distB="0" distL="114300" distR="114300" simplePos="0" relativeHeight="251662336" behindDoc="0" locked="0" layoutInCell="1" allowOverlap="1">
                                                      <wp:simplePos x="0" y="0"/>
                                                      <wp:positionH relativeFrom="column">
                                                        <wp:posOffset>-121920</wp:posOffset>
                                                      </wp:positionH>
                                                      <wp:positionV relativeFrom="paragraph">
                                                        <wp:posOffset>325755</wp:posOffset>
                                                      </wp:positionV>
                                                      <wp:extent cx="2238375" cy="2628900"/>
                                                      <wp:effectExtent l="0" t="0" r="9525" b="0"/>
                                                      <wp:wrapSquare wrapText="bothSides"/>
                                                      <wp:docPr id="53" name="Picture 53" descr="https://mcusercontent.com/f4b292f1669953e77ac7482ae/images/21084ea6-9130-e210-fc6f-afc511afbd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mcusercontent.com/f4b292f1669953e77ac7482ae/images/21084ea6-9130-e210-fc6f-afc511afbdc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38375" cy="2628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4AF" w:rsidRPr="00C8530C">
                                                  <w:rPr>
                                                    <w:rFonts w:ascii="Arial" w:eastAsia="Times New Roman" w:hAnsi="Arial" w:cs="Arial"/>
                                                    <w:color w:val="000000"/>
                                                    <w:sz w:val="24"/>
                                                    <w:szCs w:val="24"/>
                                                    <w:lang w:eastAsia="en-GB"/>
                                                  </w:rPr>
                                                  <w:t xml:space="preserve">Premises Risk Assessment </w:t>
                                                </w:r>
                                              </w:p>
                                            </w:tc>
                                          </w:tr>
                                          <w:tr w:rsidR="000E44AF" w:rsidRPr="00C8530C">
                                            <w:tc>
                                              <w:tcPr>
                                                <w:tcW w:w="0" w:type="auto"/>
                                                <w:tcMar>
                                                  <w:top w:w="180" w:type="dxa"/>
                                                  <w:left w:w="360" w:type="dxa"/>
                                                  <w:bottom w:w="180" w:type="dxa"/>
                                                  <w:right w:w="360" w:type="dxa"/>
                                                </w:tcMar>
                                                <w:hideMark/>
                                              </w:tcPr>
                                              <w:p w:rsidR="000E44AF" w:rsidRDefault="000E44AF" w:rsidP="000E44AF">
                                                <w:pPr>
                                                  <w:spacing w:line="240" w:lineRule="auto"/>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lastRenderedPageBreak/>
                                                  <w:t>It was also fantastic to see the school displaying their NASPM membership certificate in the school entrance area and Gary displaying many NASPM training certificates in his room.</w:t>
                                                </w:r>
                                              </w:p>
                                              <w:p w:rsidR="003D5D76" w:rsidRPr="00C8530C" w:rsidRDefault="003361C1" w:rsidP="000E44AF">
                                                <w:pPr>
                                                  <w:spacing w:line="240" w:lineRule="auto"/>
                                                  <w:rPr>
                                                    <w:rFonts w:ascii="Arial" w:eastAsia="Calibri" w:hAnsi="Arial" w:cs="Arial"/>
                                                    <w:color w:val="808285"/>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64384" behindDoc="0" locked="0" layoutInCell="1" allowOverlap="1">
                                                      <wp:simplePos x="0" y="0"/>
                                                      <wp:positionH relativeFrom="column">
                                                        <wp:posOffset>-8255</wp:posOffset>
                                                      </wp:positionH>
                                                      <wp:positionV relativeFrom="paragraph">
                                                        <wp:posOffset>179070</wp:posOffset>
                                                      </wp:positionV>
                                                      <wp:extent cx="3390900" cy="2903220"/>
                                                      <wp:effectExtent l="0" t="0" r="0" b="0"/>
                                                      <wp:wrapSquare wrapText="bothSides"/>
                                                      <wp:docPr id="56" name="Picture 56" descr="https://mcusercontent.com/f4b292f1669953e77ac7482ae/images/1e38298c-ba25-0535-0878-c895db8936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mcusercontent.com/f4b292f1669953e77ac7482ae/images/1e38298c-ba25-0535-0878-c895db89362a.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90900" cy="29032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5D76" w:rsidRPr="00C8530C">
                                                  <w:rPr>
                                                    <w:rFonts w:ascii="Arial" w:eastAsia="Calibri" w:hAnsi="Arial" w:cs="Arial"/>
                                                    <w:noProof/>
                                                    <w:sz w:val="24"/>
                                                    <w:szCs w:val="24"/>
                                                    <w:lang w:eastAsia="en-GB"/>
                                                  </w:rPr>
                                                  <w:drawing>
                                                    <wp:anchor distT="0" distB="0" distL="114300" distR="114300" simplePos="0" relativeHeight="251665408" behindDoc="0" locked="0" layoutInCell="1" allowOverlap="1">
                                                      <wp:simplePos x="0" y="0"/>
                                                      <wp:positionH relativeFrom="column">
                                                        <wp:posOffset>3630295</wp:posOffset>
                                                      </wp:positionH>
                                                      <wp:positionV relativeFrom="paragraph">
                                                        <wp:posOffset>184785</wp:posOffset>
                                                      </wp:positionV>
                                                      <wp:extent cx="2209800" cy="2856865"/>
                                                      <wp:effectExtent l="0" t="0" r="0" b="635"/>
                                                      <wp:wrapSquare wrapText="bothSides"/>
                                                      <wp:docPr id="57" name="Picture 57" descr="https://mcusercontent.com/f4b292f1669953e77ac7482ae/images/98ba9e10-c43a-3fa5-9b54-f030b84e06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mcusercontent.com/f4b292f1669953e77ac7482ae/images/98ba9e10-c43a-3fa5-9b54-f030b84e06a4.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09800" cy="28568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E44AF" w:rsidRPr="00C8530C">
                                            <w:tc>
                                              <w:tcPr>
                                                <w:tcW w:w="0" w:type="auto"/>
                                                <w:tcMar>
                                                  <w:top w:w="180" w:type="dxa"/>
                                                  <w:left w:w="360" w:type="dxa"/>
                                                  <w:bottom w:w="180" w:type="dxa"/>
                                                  <w:right w:w="360" w:type="dxa"/>
                                                </w:tcMar>
                                              </w:tcPr>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We completed a safety tour and noted the following significant topics that Gary and the school management team have been working on as part of the school’s strategic estates and health and safety improvement plan.</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0E44AF">
                                                <w:pPr>
                                                  <w:numPr>
                                                    <w:ilvl w:val="0"/>
                                                    <w:numId w:val="5"/>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Following a competent FRA over the last few years a programme of fire doors, including new corridor compartments has been installed as a rolling programme.</w:t>
                                                </w:r>
                                              </w:p>
                                              <w:p w:rsidR="000E44AF" w:rsidRPr="00C8530C" w:rsidRDefault="000E44AF" w:rsidP="000E44AF">
                                                <w:pPr>
                                                  <w:numPr>
                                                    <w:ilvl w:val="0"/>
                                                    <w:numId w:val="5"/>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Significant fire stopping within the boiler room has been completed. This was identified following a competent FRA that many holes and pipes were running through the ceiling up into the main building. A certificated fire-stopping company completed the works and the school has a fully enclosed boiler room </w:t>
                                                </w:r>
                                              </w:p>
                                              <w:p w:rsidR="000E44AF" w:rsidRPr="00C8530C" w:rsidRDefault="000E44AF" w:rsidP="000E44AF">
                                                <w:pPr>
                                                  <w:numPr>
                                                    <w:ilvl w:val="0"/>
                                                    <w:numId w:val="5"/>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The fire alarm activated whilst we were in mid-flow of the safety tour, although the school were looking at me to see if it was me and part of my visit it was great to see how well the school evacuated hundreds of pupils within minutes and how well the premises manager and SLT investigated to identify the causation was from a manual call point being pressed. The fire brigade was on site within 7 minutes and a handover was completed to assure them of a false alarm, but importantly the whole school remained outside until given the all-clear to go back into the school</w:t>
                                                </w:r>
                                              </w:p>
                                              <w:p w:rsidR="000E44AF" w:rsidRPr="00C8530C" w:rsidRDefault="000E44AF" w:rsidP="000E44AF">
                                                <w:pPr>
                                                  <w:spacing w:line="240" w:lineRule="auto"/>
                                                  <w:ind w:left="720"/>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Gary stated that the NASPM training has been really good especially the broad range of training subjects with some input for improvements including having additional information sent out either before or after the training, even if this is not the slides but something additional for the learners. This was noted and agreed upon, previous feedback from members having similar requests. We are working on this as part of the NASPM training review. </w:t>
                                                </w:r>
                                              </w:p>
                                            </w:tc>
                                          </w:tr>
                                          <w:tr w:rsidR="000E44AF" w:rsidRPr="00C8530C">
                                            <w:tc>
                                              <w:tcPr>
                                                <w:tcW w:w="0" w:type="auto"/>
                                                <w:shd w:val="clear" w:color="auto" w:fill="04275A"/>
                                                <w:tcMar>
                                                  <w:top w:w="180" w:type="dxa"/>
                                                  <w:left w:w="360" w:type="dxa"/>
                                                  <w:bottom w:w="180" w:type="dxa"/>
                                                  <w:right w:w="360" w:type="dxa"/>
                                                </w:tcMar>
                                                <w:hideMark/>
                                              </w:tcPr>
                                              <w:p w:rsidR="000E44AF" w:rsidRPr="000735A2" w:rsidRDefault="000E44AF" w:rsidP="004D33FC">
                                                <w:pPr>
                                                  <w:spacing w:line="240" w:lineRule="auto"/>
                                                  <w:ind w:right="-234"/>
                                                  <w:jc w:val="center"/>
                                                  <w:rPr>
                                                    <w:rFonts w:ascii="Arial" w:eastAsia="Calibri" w:hAnsi="Arial" w:cs="Arial"/>
                                                    <w:b/>
                                                    <w:bCs/>
                                                    <w:color w:val="473B8E"/>
                                                    <w:sz w:val="44"/>
                                                    <w:szCs w:val="44"/>
                                                    <w:lang w:eastAsia="en-GB"/>
                                                  </w:rPr>
                                                </w:pPr>
                                                <w:r w:rsidRPr="000735A2">
                                                  <w:rPr>
                                                    <w:rFonts w:ascii="Arial" w:eastAsia="Calibri" w:hAnsi="Arial" w:cs="Arial"/>
                                                    <w:b/>
                                                    <w:bCs/>
                                                    <w:color w:val="F0F30D"/>
                                                    <w:sz w:val="44"/>
                                                    <w:szCs w:val="44"/>
                                                    <w:lang w:eastAsia="en-GB"/>
                                                  </w:rPr>
                                                  <w:lastRenderedPageBreak/>
                                                  <w:t>Good Estates Governance</w:t>
                                                </w:r>
                                              </w:p>
                                            </w:tc>
                                          </w:tr>
                                          <w:tr w:rsidR="000E44AF" w:rsidRPr="00C8530C">
                                            <w:tc>
                                              <w:tcPr>
                                                <w:tcW w:w="0" w:type="auto"/>
                                                <w:tcMar>
                                                  <w:top w:w="180" w:type="dxa"/>
                                                  <w:left w:w="360" w:type="dxa"/>
                                                  <w:bottom w:w="180" w:type="dxa"/>
                                                  <w:right w:w="360" w:type="dxa"/>
                                                </w:tcMar>
                                              </w:tcPr>
                                              <w:p w:rsidR="000E44AF" w:rsidRPr="00C8530C" w:rsidRDefault="000E44AF" w:rsidP="004D33FC">
                                                <w:pPr>
                                                  <w:spacing w:line="240" w:lineRule="auto"/>
                                                  <w:ind w:left="-225" w:right="-234"/>
                                                  <w:jc w:val="center"/>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Do you have full assurance of compliance? </w:t>
                                                </w:r>
                                              </w:p>
                                              <w:p w:rsidR="000E44AF" w:rsidRPr="00C8530C" w:rsidRDefault="000E44AF" w:rsidP="004D33FC">
                                                <w:pPr>
                                                  <w:spacing w:line="240" w:lineRule="auto"/>
                                                  <w:ind w:left="-225" w:right="-234"/>
                                                  <w:jc w:val="center"/>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What does compliance mean? </w:t>
                                                </w:r>
                                              </w:p>
                                              <w:p w:rsidR="000E44AF" w:rsidRPr="00C8530C" w:rsidRDefault="000E44AF" w:rsidP="004D33FC">
                                                <w:pPr>
                                                  <w:spacing w:line="240" w:lineRule="auto"/>
                                                  <w:ind w:left="-225" w:right="-234"/>
                                                  <w:jc w:val="center"/>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What does full assurance mean? </w:t>
                                                </w:r>
                                              </w:p>
                                              <w:p w:rsidR="000E44AF" w:rsidRPr="00C8530C" w:rsidRDefault="000E44AF" w:rsidP="004D33FC">
                                                <w:pPr>
                                                  <w:spacing w:line="240" w:lineRule="auto"/>
                                                  <w:ind w:left="-225" w:right="-234"/>
                                                  <w:rPr>
                                                    <w:rFonts w:ascii="Arial" w:eastAsia="Calibri" w:hAnsi="Arial" w:cs="Arial"/>
                                                    <w:color w:val="808285"/>
                                                    <w:sz w:val="24"/>
                                                    <w:szCs w:val="24"/>
                                                    <w:lang w:eastAsia="en-GB"/>
                                                  </w:rPr>
                                                </w:pPr>
                                              </w:p>
                                              <w:p w:rsidR="000E44AF" w:rsidRPr="00C8530C" w:rsidRDefault="000E44AF" w:rsidP="004D33FC">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These are the questions that could be asked during a fatal incident investigation or a significant incident relating to the school estate and building management condition failure. Or during a good health and safety audit process. It is also the information that should be provided to the management team regularly.</w:t>
                                                </w:r>
                                              </w:p>
                                              <w:p w:rsidR="000E44AF" w:rsidRPr="00C8530C" w:rsidRDefault="000E44AF" w:rsidP="004D33FC">
                                                <w:pPr>
                                                  <w:spacing w:line="240" w:lineRule="auto"/>
                                                  <w:ind w:left="-225" w:right="-234"/>
                                                  <w:rPr>
                                                    <w:rFonts w:ascii="Arial" w:eastAsia="Calibri" w:hAnsi="Arial" w:cs="Arial"/>
                                                    <w:color w:val="808285"/>
                                                    <w:sz w:val="24"/>
                                                    <w:szCs w:val="24"/>
                                                    <w:lang w:eastAsia="en-GB"/>
                                                  </w:rPr>
                                                </w:pPr>
                                              </w:p>
                                              <w:p w:rsidR="000E44AF" w:rsidRPr="00C8530C" w:rsidRDefault="000E44AF" w:rsidP="004D33FC">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One of the first questions I ask when auditing or investigating is ‘Are you fully compliant?’ I normally sit back and wait as there is normally a period of silence, or an excited response throwing all sorts of information. I then ask for an overview of assurance evidence. This is then normally followed by the same silent interesting look back at me.</w:t>
                                                </w:r>
                                              </w:p>
                                              <w:p w:rsidR="000E44AF" w:rsidRPr="00C8530C" w:rsidRDefault="000E44AF" w:rsidP="004D33FC">
                                                <w:pPr>
                                                  <w:spacing w:line="240" w:lineRule="auto"/>
                                                  <w:ind w:left="-225" w:right="-234"/>
                                                  <w:rPr>
                                                    <w:rFonts w:ascii="Arial" w:eastAsia="Calibri" w:hAnsi="Arial" w:cs="Arial"/>
                                                    <w:color w:val="808285"/>
                                                    <w:sz w:val="24"/>
                                                    <w:szCs w:val="24"/>
                                                    <w:lang w:eastAsia="en-GB"/>
                                                  </w:rPr>
                                                </w:pPr>
                                              </w:p>
                                              <w:p w:rsidR="000E44AF" w:rsidRPr="00C8530C" w:rsidRDefault="000E44AF" w:rsidP="004D33FC">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Well, I am asking you the same questions today</w:t>
                                                </w:r>
                                              </w:p>
                                              <w:p w:rsidR="000E44AF" w:rsidRPr="00C8530C" w:rsidRDefault="000E44AF" w:rsidP="004D33FC">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‘Are you fully compliant?’ </w:t>
                                                </w:r>
                                                <w:r w:rsidR="004A6F00">
                                                  <w:rPr>
                                                    <w:rFonts w:ascii="Arial" w:eastAsia="Calibri" w:hAnsi="Arial" w:cs="Arial"/>
                                                    <w:color w:val="000000"/>
                                                    <w:sz w:val="24"/>
                                                    <w:szCs w:val="24"/>
                                                    <w:lang w:eastAsia="en-GB"/>
                                                  </w:rPr>
                                                  <w:t xml:space="preserve">and </w:t>
                                                </w:r>
                                                <w:r w:rsidRPr="00C8530C">
                                                  <w:rPr>
                                                    <w:rFonts w:ascii="Arial" w:eastAsia="Calibri" w:hAnsi="Arial" w:cs="Arial"/>
                                                    <w:color w:val="000000"/>
                                                    <w:sz w:val="24"/>
                                                    <w:szCs w:val="24"/>
                                                    <w:lang w:eastAsia="en-GB"/>
                                                  </w:rPr>
                                                  <w:t>Show me ‘an overview of assurance evidence’</w:t>
                                                </w:r>
                                              </w:p>
                                              <w:p w:rsidR="000E44AF" w:rsidRPr="00C8530C" w:rsidRDefault="000E44AF" w:rsidP="004D33FC">
                                                <w:pPr>
                                                  <w:spacing w:line="240" w:lineRule="auto"/>
                                                  <w:ind w:left="-225" w:right="-234"/>
                                                  <w:rPr>
                                                    <w:rFonts w:ascii="Arial" w:eastAsia="Calibri" w:hAnsi="Arial" w:cs="Arial"/>
                                                    <w:color w:val="808285"/>
                                                    <w:sz w:val="24"/>
                                                    <w:szCs w:val="24"/>
                                                    <w:lang w:eastAsia="en-GB"/>
                                                  </w:rPr>
                                                </w:pPr>
                                              </w:p>
                                              <w:p w:rsidR="000E44AF" w:rsidRPr="00C8530C" w:rsidRDefault="000E44AF" w:rsidP="004D33FC">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When you ponder on the question, do I have full assurance of compliance, think about what you actually base your compliance model on.</w:t>
                                                </w:r>
                                              </w:p>
                                            </w:tc>
                                          </w:tr>
                                          <w:tr w:rsidR="000E44AF" w:rsidRPr="00C8530C">
                                            <w:tc>
                                              <w:tcPr>
                                                <w:tcW w:w="0" w:type="auto"/>
                                                <w:shd w:val="clear" w:color="auto" w:fill="04275A"/>
                                                <w:tcMar>
                                                  <w:top w:w="180" w:type="dxa"/>
                                                  <w:left w:w="360" w:type="dxa"/>
                                                  <w:bottom w:w="180" w:type="dxa"/>
                                                  <w:right w:w="360" w:type="dxa"/>
                                                </w:tcMar>
                                                <w:hideMark/>
                                              </w:tcPr>
                                              <w:p w:rsidR="003361C1" w:rsidRDefault="000E44AF" w:rsidP="004D33FC">
                                                <w:pPr>
                                                  <w:spacing w:line="240" w:lineRule="auto"/>
                                                  <w:ind w:right="-234"/>
                                                  <w:jc w:val="center"/>
                                                  <w:rPr>
                                                    <w:rFonts w:ascii="Arial" w:eastAsia="Calibri" w:hAnsi="Arial" w:cs="Arial"/>
                                                    <w:b/>
                                                    <w:bCs/>
                                                    <w:color w:val="F0F30D"/>
                                                    <w:sz w:val="44"/>
                                                    <w:szCs w:val="44"/>
                                                    <w:lang w:eastAsia="en-GB"/>
                                                  </w:rPr>
                                                </w:pPr>
                                                <w:r w:rsidRPr="003361C1">
                                                  <w:rPr>
                                                    <w:rFonts w:ascii="Arial" w:eastAsia="Calibri" w:hAnsi="Arial" w:cs="Arial"/>
                                                    <w:b/>
                                                    <w:bCs/>
                                                    <w:color w:val="F0F30D"/>
                                                    <w:sz w:val="44"/>
                                                    <w:szCs w:val="44"/>
                                                    <w:lang w:eastAsia="en-GB"/>
                                                  </w:rPr>
                                                  <w:t>What Does Good Governance of Estates/Compliance Look Like?  </w:t>
                                                </w:r>
                                              </w:p>
                                              <w:p w:rsidR="003361C1" w:rsidRPr="003361C1" w:rsidRDefault="003361C1" w:rsidP="004D33FC">
                                                <w:pPr>
                                                  <w:spacing w:line="240" w:lineRule="auto"/>
                                                  <w:ind w:right="-234"/>
                                                  <w:rPr>
                                                    <w:rFonts w:ascii="Arial" w:eastAsia="Calibri" w:hAnsi="Arial" w:cs="Arial"/>
                                                    <w:bCs/>
                                                    <w:color w:val="F0F30D"/>
                                                    <w:sz w:val="2"/>
                                                    <w:szCs w:val="2"/>
                                                    <w:lang w:eastAsia="en-GB"/>
                                                  </w:rPr>
                                                </w:pPr>
                                              </w:p>
                                            </w:tc>
                                          </w:tr>
                                          <w:tr w:rsidR="000E44AF" w:rsidRPr="00C8530C">
                                            <w:tc>
                                              <w:tcPr>
                                                <w:tcW w:w="0" w:type="auto"/>
                                                <w:tcMar>
                                                  <w:top w:w="180" w:type="dxa"/>
                                                  <w:left w:w="360" w:type="dxa"/>
                                                  <w:bottom w:w="180" w:type="dxa"/>
                                                  <w:right w:w="360" w:type="dxa"/>
                                                </w:tcMar>
                                              </w:tcPr>
                                              <w:p w:rsidR="004D33FC" w:rsidRDefault="004D33FC" w:rsidP="004D33FC">
                                                <w:pPr>
                                                  <w:spacing w:line="240" w:lineRule="auto"/>
                                                  <w:ind w:left="-225" w:right="-234"/>
                                                  <w:jc w:val="center"/>
                                                  <w:rPr>
                                                    <w:rFonts w:ascii="Arial" w:eastAsia="Calibri" w:hAnsi="Arial" w:cs="Arial"/>
                                                    <w:color w:val="000000"/>
                                                    <w:sz w:val="24"/>
                                                    <w:szCs w:val="24"/>
                                                    <w:lang w:eastAsia="en-GB"/>
                                                  </w:rPr>
                                                </w:pPr>
                                                <w:r w:rsidRPr="00C8530C">
                                                  <w:rPr>
                                                    <w:rFonts w:ascii="Arial" w:eastAsia="Calibri" w:hAnsi="Arial" w:cs="Arial"/>
                                                    <w:noProof/>
                                                    <w:sz w:val="24"/>
                                                    <w:szCs w:val="24"/>
                                                    <w:lang w:eastAsia="en-GB"/>
                                                  </w:rPr>
                                                  <w:drawing>
                                                    <wp:inline distT="0" distB="0" distL="0" distR="0">
                                                      <wp:extent cx="5943600" cy="2495550"/>
                                                      <wp:effectExtent l="0" t="0" r="0" b="0"/>
                                                      <wp:docPr id="58" name="Picture 58" descr="https://mcusercontent.com/f4b292f1669953e77ac7482ae/images/1b32254d-050c-d100-f5ab-49c2de064b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mcusercontent.com/f4b292f1669953e77ac7482ae/images/1b32254d-050c-d100-f5ab-49c2de064b4a.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2495550"/>
                                                              </a:xfrm>
                                                              <a:prstGeom prst="rect">
                                                                <a:avLst/>
                                                              </a:prstGeom>
                                                              <a:noFill/>
                                                              <a:ln>
                                                                <a:noFill/>
                                                              </a:ln>
                                                            </pic:spPr>
                                                          </pic:pic>
                                                        </a:graphicData>
                                                      </a:graphic>
                                                    </wp:inline>
                                                  </w:drawing>
                                                </w:r>
                                              </w:p>
                                              <w:p w:rsidR="004D33FC" w:rsidRDefault="004D33FC" w:rsidP="004D33FC">
                                                <w:pPr>
                                                  <w:spacing w:line="240" w:lineRule="auto"/>
                                                  <w:ind w:left="-225" w:right="-234"/>
                                                  <w:jc w:val="both"/>
                                                  <w:rPr>
                                                    <w:rFonts w:ascii="Arial" w:eastAsia="Calibri" w:hAnsi="Arial" w:cs="Arial"/>
                                                    <w:color w:val="000000"/>
                                                    <w:sz w:val="24"/>
                                                    <w:szCs w:val="24"/>
                                                    <w:lang w:eastAsia="en-GB"/>
                                                  </w:rPr>
                                                </w:pPr>
                                              </w:p>
                                              <w:p w:rsidR="000E44AF" w:rsidRPr="00C8530C" w:rsidRDefault="000E44AF" w:rsidP="004D33FC">
                                                <w:pPr>
                                                  <w:spacing w:line="240" w:lineRule="auto"/>
                                                  <w:ind w:left="-225" w:right="-234"/>
                                                  <w:jc w:val="both"/>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I have mapped out this for ease of reference and will address some of the key headings that are frequent non-conformities from auditing/investigations.</w:t>
                                                </w:r>
                                              </w:p>
                                              <w:p w:rsidR="000E44AF" w:rsidRPr="00C8530C" w:rsidRDefault="000E44AF" w:rsidP="004D33FC">
                                                <w:pPr>
                                                  <w:spacing w:line="240" w:lineRule="auto"/>
                                                  <w:ind w:left="-225" w:right="-234"/>
                                                  <w:jc w:val="both"/>
                                                  <w:rPr>
                                                    <w:rFonts w:ascii="Arial" w:eastAsia="Calibri" w:hAnsi="Arial" w:cs="Arial"/>
                                                    <w:color w:val="808285"/>
                                                    <w:sz w:val="24"/>
                                                    <w:szCs w:val="24"/>
                                                    <w:lang w:eastAsia="en-GB"/>
                                                  </w:rPr>
                                                </w:pPr>
                                              </w:p>
                                              <w:p w:rsidR="000E44AF" w:rsidRPr="00C8530C" w:rsidRDefault="000E44AF" w:rsidP="004D33FC">
                                                <w:pPr>
                                                  <w:spacing w:line="240" w:lineRule="auto"/>
                                                  <w:ind w:left="-225" w:right="-234"/>
                                                  <w:jc w:val="both"/>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I will refer back to this over the coming months as feel the importance and awareness of governance is vital for you to reflect on and test your school set-up.</w:t>
                                                </w:r>
                                              </w:p>
                                            </w:tc>
                                          </w:tr>
                                          <w:tr w:rsidR="000E44AF" w:rsidRPr="00C8530C">
                                            <w:tc>
                                              <w:tcPr>
                                                <w:tcW w:w="0" w:type="auto"/>
                                                <w:shd w:val="clear" w:color="auto" w:fill="04275A"/>
                                                <w:tcMar>
                                                  <w:top w:w="180" w:type="dxa"/>
                                                  <w:left w:w="360" w:type="dxa"/>
                                                  <w:bottom w:w="180" w:type="dxa"/>
                                                  <w:right w:w="360" w:type="dxa"/>
                                                </w:tcMar>
                                                <w:hideMark/>
                                              </w:tcPr>
                                              <w:p w:rsidR="000E44AF" w:rsidRPr="00E9233D" w:rsidRDefault="000E44AF" w:rsidP="000E44AF">
                                                <w:pPr>
                                                  <w:spacing w:line="240" w:lineRule="auto"/>
                                                  <w:jc w:val="center"/>
                                                  <w:rPr>
                                                    <w:rFonts w:ascii="Arial" w:eastAsia="Calibri" w:hAnsi="Arial" w:cs="Arial"/>
                                                    <w:color w:val="808285"/>
                                                    <w:sz w:val="44"/>
                                                    <w:szCs w:val="44"/>
                                                    <w:lang w:eastAsia="en-GB"/>
                                                  </w:rPr>
                                                </w:pPr>
                                                <w:r w:rsidRPr="00E9233D">
                                                  <w:rPr>
                                                    <w:rFonts w:ascii="Arial" w:eastAsia="Calibri" w:hAnsi="Arial" w:cs="Arial"/>
                                                    <w:b/>
                                                    <w:bCs/>
                                                    <w:color w:val="F0F30D"/>
                                                    <w:sz w:val="44"/>
                                                    <w:szCs w:val="44"/>
                                                    <w:lang w:eastAsia="en-GB"/>
                                                  </w:rPr>
                                                  <w:lastRenderedPageBreak/>
                                                  <w:t xml:space="preserve">Managed Risk Escalation </w:t>
                                                </w:r>
                                              </w:p>
                                            </w:tc>
                                          </w:tr>
                                          <w:tr w:rsidR="000E44AF" w:rsidRPr="00C8530C">
                                            <w:tc>
                                              <w:tcPr>
                                                <w:tcW w:w="0" w:type="auto"/>
                                                <w:tcMar>
                                                  <w:top w:w="180" w:type="dxa"/>
                                                  <w:left w:w="0" w:type="dxa"/>
                                                  <w:bottom w:w="180" w:type="dxa"/>
                                                  <w:right w:w="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1DD2AFA6" wp14:editId="4BF17E27">
                                                      <wp:extent cx="3057525" cy="1595230"/>
                                                      <wp:effectExtent l="0" t="0" r="0" b="5080"/>
                                                      <wp:docPr id="59" name="Picture 59" descr="https://mcusercontent.com/f4b292f1669953e77ac7482ae/images/bf771ecc-f6d2-746a-f983-c866f452a5d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mcusercontent.com/f4b292f1669953e77ac7482ae/images/bf771ecc-f6d2-746a-f983-c866f452a5d9.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77186" cy="1605488"/>
                                                              </a:xfrm>
                                                              <a:prstGeom prst="rect">
                                                                <a:avLst/>
                                                              </a:prstGeom>
                                                              <a:noFill/>
                                                              <a:ln>
                                                                <a:noFill/>
                                                              </a:ln>
                                                            </pic:spPr>
                                                          </pic:pic>
                                                        </a:graphicData>
                                                      </a:graphic>
                                                    </wp:inline>
                                                  </w:drawing>
                                                </w:r>
                                              </w:p>
                                            </w:tc>
                                          </w:tr>
                                          <w:tr w:rsidR="000E44AF" w:rsidRPr="00C8530C">
                                            <w:tc>
                                              <w:tcPr>
                                                <w:tcW w:w="0" w:type="auto"/>
                                                <w:tcMar>
                                                  <w:top w:w="180" w:type="dxa"/>
                                                  <w:left w:w="360" w:type="dxa"/>
                                                  <w:bottom w:w="180" w:type="dxa"/>
                                                  <w:right w:w="360" w:type="dxa"/>
                                                </w:tcMar>
                                              </w:tcPr>
                                              <w:p w:rsidR="000E44AF" w:rsidRPr="00E9233D" w:rsidRDefault="000E44AF" w:rsidP="000E44AF">
                                                <w:pPr>
                                                  <w:spacing w:line="240" w:lineRule="auto"/>
                                                  <w:jc w:val="center"/>
                                                  <w:rPr>
                                                    <w:rFonts w:ascii="Arial" w:eastAsia="Calibri" w:hAnsi="Arial" w:cs="Arial"/>
                                                    <w:b/>
                                                    <w:color w:val="808285"/>
                                                    <w:sz w:val="28"/>
                                                    <w:szCs w:val="24"/>
                                                    <w:lang w:eastAsia="en-GB"/>
                                                  </w:rPr>
                                                </w:pPr>
                                                <w:r w:rsidRPr="00E9233D">
                                                  <w:rPr>
                                                    <w:rFonts w:ascii="Arial" w:eastAsia="Calibri" w:hAnsi="Arial" w:cs="Arial"/>
                                                    <w:b/>
                                                    <w:color w:val="000000"/>
                                                    <w:sz w:val="28"/>
                                                    <w:szCs w:val="24"/>
                                                    <w:u w:val="single"/>
                                                    <w:lang w:eastAsia="en-GB"/>
                                                  </w:rPr>
                                                  <w:t xml:space="preserve">How well do you escalate risks? </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My examples include findings from legionella management, examples of poor ‘at risk’ temperature readings, large numbers of actions required from water risk assessment, water risk assessment out of date and missing sample evidence, with none of these findings being escalated to anyone – the risk being held with the premises manager. </w:t>
                                                </w:r>
                                              </w:p>
                                              <w:p w:rsidR="000E44AF" w:rsidRPr="00C8530C" w:rsidRDefault="000E44AF" w:rsidP="00E9233D">
                                                <w:pPr>
                                                  <w:spacing w:line="240" w:lineRule="auto"/>
                                                  <w:ind w:left="-225" w:right="-234"/>
                                                  <w:rPr>
                                                    <w:rFonts w:ascii="Arial" w:eastAsia="Calibri" w:hAnsi="Arial" w:cs="Arial"/>
                                                    <w:color w:val="808285"/>
                                                    <w:sz w:val="24"/>
                                                    <w:szCs w:val="24"/>
                                                    <w:lang w:eastAsia="en-GB"/>
                                                  </w:rPr>
                                                </w:pPr>
                                              </w:p>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Often this may depend on the school management system, I have worked at schools that included having a monthly update to the SLT and presenting compliance to the board or governing body but have also worked in environments where there has been little interest and often having to take the lead to present information, regardless of what action is completed as a follow-up. </w:t>
                                                </w:r>
                                              </w:p>
                                            </w:tc>
                                          </w:tr>
                                          <w:tr w:rsidR="000E44AF" w:rsidRPr="00C8530C">
                                            <w:tc>
                                              <w:tcPr>
                                                <w:tcW w:w="0" w:type="auto"/>
                                                <w:shd w:val="clear" w:color="auto" w:fill="04275A"/>
                                                <w:tcMar>
                                                  <w:top w:w="180" w:type="dxa"/>
                                                  <w:left w:w="360" w:type="dxa"/>
                                                  <w:bottom w:w="180" w:type="dxa"/>
                                                  <w:right w:w="360" w:type="dxa"/>
                                                </w:tcMar>
                                                <w:hideMark/>
                                              </w:tcPr>
                                              <w:p w:rsidR="000E44AF" w:rsidRPr="00E9233D" w:rsidRDefault="000E44AF" w:rsidP="003D0B21">
                                                <w:pPr>
                                                  <w:spacing w:line="240" w:lineRule="auto"/>
                                                  <w:rPr>
                                                    <w:rFonts w:ascii="Arial" w:eastAsia="Calibri" w:hAnsi="Arial" w:cs="Arial"/>
                                                    <w:b/>
                                                    <w:bCs/>
                                                    <w:color w:val="473B8E"/>
                                                    <w:sz w:val="44"/>
                                                    <w:szCs w:val="44"/>
                                                    <w:lang w:eastAsia="en-GB"/>
                                                  </w:rPr>
                                                </w:pPr>
                                                <w:r w:rsidRPr="00E9233D">
                                                  <w:rPr>
                                                    <w:rFonts w:ascii="Arial" w:eastAsia="Calibri" w:hAnsi="Arial" w:cs="Arial"/>
                                                    <w:b/>
                                                    <w:bCs/>
                                                    <w:color w:val="F0F30D"/>
                                                    <w:sz w:val="44"/>
                                                    <w:szCs w:val="44"/>
                                                    <w:lang w:eastAsia="en-GB"/>
                                                  </w:rPr>
                                                  <w:t xml:space="preserve">External Professional Guidance, Assurance, Auditing, Testing </w:t>
                                                </w:r>
                                                <w:r w:rsidR="003D0B21">
                                                  <w:rPr>
                                                    <w:rFonts w:ascii="Arial" w:eastAsia="Calibri" w:hAnsi="Arial" w:cs="Arial"/>
                                                    <w:b/>
                                                    <w:bCs/>
                                                    <w:color w:val="F0F30D"/>
                                                    <w:sz w:val="44"/>
                                                    <w:szCs w:val="44"/>
                                                    <w:lang w:eastAsia="en-GB"/>
                                                  </w:rPr>
                                                  <w:t>&amp;</w:t>
                                                </w:r>
                                                <w:r w:rsidRPr="00E9233D">
                                                  <w:rPr>
                                                    <w:rFonts w:ascii="Arial" w:eastAsia="Calibri" w:hAnsi="Arial" w:cs="Arial"/>
                                                    <w:b/>
                                                    <w:bCs/>
                                                    <w:color w:val="F0F30D"/>
                                                    <w:sz w:val="44"/>
                                                    <w:szCs w:val="44"/>
                                                    <w:lang w:eastAsia="en-GB"/>
                                                  </w:rPr>
                                                  <w:t xml:space="preserve"> Direction </w:t>
                                                </w:r>
                                              </w:p>
                                            </w:tc>
                                          </w:tr>
                                          <w:tr w:rsidR="000E44AF" w:rsidRPr="00C8530C">
                                            <w:tc>
                                              <w:tcPr>
                                                <w:tcW w:w="0" w:type="auto"/>
                                                <w:tcMar>
                                                  <w:top w:w="180" w:type="dxa"/>
                                                  <w:left w:w="360" w:type="dxa"/>
                                                  <w:bottom w:w="180" w:type="dxa"/>
                                                  <w:right w:w="360" w:type="dxa"/>
                                                </w:tcMar>
                                              </w:tcPr>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Do you have an external professional monitoring? I often follow up from a previous school audit or seek evidence when completing investigations and there is always a significant difference in the quality and depth of external health safety estates consultancies. </w:t>
                                                </w:r>
                                              </w:p>
                                              <w:p w:rsidR="000E44AF" w:rsidRPr="00C8530C" w:rsidRDefault="000E44AF" w:rsidP="00E9233D">
                                                <w:pPr>
                                                  <w:spacing w:line="240" w:lineRule="auto"/>
                                                  <w:ind w:left="-225" w:right="-234"/>
                                                  <w:rPr>
                                                    <w:rFonts w:ascii="Arial" w:eastAsia="Calibri" w:hAnsi="Arial" w:cs="Arial"/>
                                                    <w:color w:val="808285"/>
                                                    <w:sz w:val="24"/>
                                                    <w:szCs w:val="24"/>
                                                    <w:lang w:eastAsia="en-GB"/>
                                                  </w:rPr>
                                                </w:pPr>
                                              </w:p>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I always advise that any agreement is detailed that describes what is being audited and assurance of school-specific knowledge and competence is crucial. I think the main point here is that schools need to be aware of what the external professional support offers and to review any limitations. </w:t>
                                                </w:r>
                                              </w:p>
                                              <w:p w:rsidR="000E44AF" w:rsidRPr="00C8530C" w:rsidRDefault="000E44AF" w:rsidP="00E9233D">
                                                <w:pPr>
                                                  <w:spacing w:line="240" w:lineRule="auto"/>
                                                  <w:ind w:left="-225" w:right="-234"/>
                                                  <w:rPr>
                                                    <w:rFonts w:ascii="Arial" w:eastAsia="Calibri" w:hAnsi="Arial" w:cs="Arial"/>
                                                    <w:color w:val="808285"/>
                                                    <w:sz w:val="24"/>
                                                    <w:szCs w:val="24"/>
                                                    <w:lang w:eastAsia="en-GB"/>
                                                  </w:rPr>
                                                </w:pPr>
                                              </w:p>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key point is ’performance monitoring’ if there are concerns with their performance. Also, consider the culture of how well the school accept and work with external professionals and this is also a hindrance when internal management does not accept or disagree with the external professional advice. </w:t>
                                                </w:r>
                                              </w:p>
                                              <w:p w:rsidR="003D0B21" w:rsidRDefault="003D0B21" w:rsidP="00E9233D">
                                                <w:pPr>
                                                  <w:spacing w:line="240" w:lineRule="auto"/>
                                                  <w:ind w:left="-225" w:right="-234"/>
                                                  <w:rPr>
                                                    <w:rFonts w:ascii="Arial" w:eastAsia="Calibri" w:hAnsi="Arial" w:cs="Arial"/>
                                                    <w:color w:val="000000"/>
                                                    <w:sz w:val="24"/>
                                                    <w:szCs w:val="24"/>
                                                    <w:lang w:eastAsia="en-GB"/>
                                                  </w:rPr>
                                                </w:pPr>
                                              </w:p>
                                              <w:p w:rsidR="000E44AF" w:rsidRPr="00C8530C" w:rsidRDefault="000E44AF" w:rsidP="00E9233D">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You should review, test and challenge any unreasonable time scales from your external professional health safety estates consultancy, as you will now hold the responsibility to follow up and manage recommendations.</w:t>
                                                </w:r>
                                              </w:p>
                                            </w:tc>
                                          </w:tr>
                                          <w:tr w:rsidR="000E44AF" w:rsidRPr="00C8530C">
                                            <w:tc>
                                              <w:tcPr>
                                                <w:tcW w:w="0" w:type="auto"/>
                                                <w:shd w:val="clear" w:color="auto" w:fill="04275A"/>
                                                <w:tcMar>
                                                  <w:top w:w="180" w:type="dxa"/>
                                                  <w:left w:w="360" w:type="dxa"/>
                                                  <w:bottom w:w="180" w:type="dxa"/>
                                                  <w:right w:w="360" w:type="dxa"/>
                                                </w:tcMar>
                                                <w:hideMark/>
                                              </w:tcPr>
                                              <w:p w:rsidR="000E44AF" w:rsidRPr="00E9233D" w:rsidRDefault="000E44AF" w:rsidP="00E9233D">
                                                <w:pPr>
                                                  <w:spacing w:line="240" w:lineRule="auto"/>
                                                  <w:ind w:left="-225" w:right="-234"/>
                                                  <w:jc w:val="center"/>
                                                  <w:rPr>
                                                    <w:rFonts w:ascii="Arial" w:eastAsia="Calibri" w:hAnsi="Arial" w:cs="Arial"/>
                                                    <w:b/>
                                                    <w:bCs/>
                                                    <w:color w:val="473B8E"/>
                                                    <w:sz w:val="44"/>
                                                    <w:szCs w:val="44"/>
                                                    <w:lang w:eastAsia="en-GB"/>
                                                  </w:rPr>
                                                </w:pPr>
                                                <w:r w:rsidRPr="00E9233D">
                                                  <w:rPr>
                                                    <w:rFonts w:ascii="Arial" w:eastAsia="Calibri" w:hAnsi="Arial" w:cs="Arial"/>
                                                    <w:b/>
                                                    <w:bCs/>
                                                    <w:color w:val="F0F30D"/>
                                                    <w:sz w:val="44"/>
                                                    <w:szCs w:val="44"/>
                                                    <w:lang w:eastAsia="en-GB"/>
                                                  </w:rPr>
                                                  <w:lastRenderedPageBreak/>
                                                  <w:t>Competent People</w:t>
                                                </w:r>
                                              </w:p>
                                            </w:tc>
                                          </w:tr>
                                          <w:tr w:rsidR="000E44AF" w:rsidRPr="00C8530C">
                                            <w:tc>
                                              <w:tcPr>
                                                <w:tcW w:w="0" w:type="auto"/>
                                                <w:tcMar>
                                                  <w:top w:w="180" w:type="dxa"/>
                                                  <w:left w:w="360" w:type="dxa"/>
                                                  <w:bottom w:w="225" w:type="dxa"/>
                                                  <w:right w:w="360" w:type="dxa"/>
                                                </w:tcMar>
                                              </w:tcPr>
                                              <w:p w:rsidR="000E44AF" w:rsidRPr="00C8530C" w:rsidRDefault="000E44AF" w:rsidP="00DC25FA">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I am always looking at ways to improve my knowledge and skills, and a common question we have from </w:t>
                                                </w:r>
                                                <w:proofErr w:type="spellStart"/>
                                                <w:r w:rsidRPr="00C8530C">
                                                  <w:rPr>
                                                    <w:rFonts w:ascii="Arial" w:eastAsia="Calibri" w:hAnsi="Arial" w:cs="Arial"/>
                                                    <w:color w:val="000000"/>
                                                    <w:sz w:val="24"/>
                                                    <w:szCs w:val="24"/>
                                                    <w:lang w:eastAsia="en-GB"/>
                                                  </w:rPr>
                                                  <w:t>Headteachers</w:t>
                                                </w:r>
                                                <w:proofErr w:type="spellEnd"/>
                                                <w:r w:rsidRPr="00C8530C">
                                                  <w:rPr>
                                                    <w:rFonts w:ascii="Arial" w:eastAsia="Calibri" w:hAnsi="Arial" w:cs="Arial"/>
                                                    <w:color w:val="000000"/>
                                                    <w:sz w:val="24"/>
                                                    <w:szCs w:val="24"/>
                                                    <w:lang w:eastAsia="en-GB"/>
                                                  </w:rPr>
                                                  <w:t xml:space="preserve"> is around the standard Job Descriptions and what qualifications should be li</w:t>
                                                </w:r>
                                                <w:r w:rsidR="00DC25FA">
                                                  <w:rPr>
                                                    <w:rFonts w:ascii="Arial" w:eastAsia="Calibri" w:hAnsi="Arial" w:cs="Arial"/>
                                                    <w:color w:val="000000"/>
                                                    <w:sz w:val="24"/>
                                                    <w:szCs w:val="24"/>
                                                    <w:lang w:eastAsia="en-GB"/>
                                                  </w:rPr>
                                                  <w:t>sted within premises staff?</w:t>
                                                </w:r>
                                              </w:p>
                                              <w:p w:rsidR="000E44AF" w:rsidRPr="00C8530C" w:rsidRDefault="000E44AF" w:rsidP="00DC25FA">
                                                <w:pPr>
                                                  <w:spacing w:line="240" w:lineRule="auto"/>
                                                  <w:ind w:left="-225" w:right="-234"/>
                                                  <w:rPr>
                                                    <w:rFonts w:ascii="Arial" w:eastAsia="Calibri" w:hAnsi="Arial" w:cs="Arial"/>
                                                    <w:sz w:val="24"/>
                                                    <w:szCs w:val="24"/>
                                                    <w:lang w:eastAsia="en-GB"/>
                                                  </w:rPr>
                                                </w:pPr>
                                              </w:p>
                                              <w:p w:rsidR="000E44AF" w:rsidRPr="00C8530C" w:rsidRDefault="000E44AF" w:rsidP="00DC25FA">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answer is always skills experience and a level of qualifications. </w:t>
                                                </w:r>
                                              </w:p>
                                              <w:p w:rsidR="000E44AF" w:rsidRPr="00C8530C" w:rsidRDefault="000E44AF" w:rsidP="00DC25FA">
                                                <w:pPr>
                                                  <w:spacing w:line="240" w:lineRule="auto"/>
                                                  <w:ind w:left="-225" w:right="-234"/>
                                                  <w:rPr>
                                                    <w:rFonts w:ascii="Arial" w:eastAsia="Calibri" w:hAnsi="Arial" w:cs="Arial"/>
                                                    <w:sz w:val="24"/>
                                                    <w:szCs w:val="24"/>
                                                    <w:lang w:eastAsia="en-GB"/>
                                                  </w:rPr>
                                                </w:pPr>
                                              </w:p>
                                              <w:p w:rsidR="000E44AF" w:rsidRPr="00C8530C" w:rsidRDefault="000E44AF" w:rsidP="00DC25FA">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Although the ‘competent people’ role is about you it is also about your team, your manager, the management team, SLT, health and safety consultancy and contractors. I always encourage schools to include other staff to have a level of premises management training, especially in key duty holder roles such as fire, legionella and asbestos. The response that my premises manager is trained in this area doesn’t cover the requirements of some health safety building management requirements. </w:t>
                                                </w:r>
                                              </w:p>
                                            </w:tc>
                                          </w:tr>
                                          <w:tr w:rsidR="000E44AF" w:rsidRPr="00C8530C">
                                            <w:tc>
                                              <w:tcPr>
                                                <w:tcW w:w="0" w:type="auto"/>
                                                <w:shd w:val="clear" w:color="auto" w:fill="04275A"/>
                                                <w:tcMar>
                                                  <w:top w:w="180" w:type="dxa"/>
                                                  <w:left w:w="360" w:type="dxa"/>
                                                  <w:bottom w:w="180" w:type="dxa"/>
                                                  <w:right w:w="360" w:type="dxa"/>
                                                </w:tcMar>
                                                <w:hideMark/>
                                              </w:tcPr>
                                              <w:p w:rsidR="000E44AF" w:rsidRPr="00DC25FA" w:rsidRDefault="000E44AF" w:rsidP="000E44AF">
                                                <w:pPr>
                                                  <w:spacing w:line="240" w:lineRule="auto"/>
                                                  <w:jc w:val="center"/>
                                                  <w:rPr>
                                                    <w:rFonts w:ascii="Arial" w:eastAsia="Calibri" w:hAnsi="Arial" w:cs="Arial"/>
                                                    <w:b/>
                                                    <w:bCs/>
                                                    <w:color w:val="473B8E"/>
                                                    <w:sz w:val="44"/>
                                                    <w:szCs w:val="44"/>
                                                    <w:lang w:eastAsia="en-GB"/>
                                                  </w:rPr>
                                                </w:pPr>
                                                <w:r w:rsidRPr="00DC25FA">
                                                  <w:rPr>
                                                    <w:rFonts w:ascii="Arial" w:eastAsia="Calibri" w:hAnsi="Arial" w:cs="Arial"/>
                                                    <w:b/>
                                                    <w:bCs/>
                                                    <w:color w:val="F0F30D"/>
                                                    <w:sz w:val="44"/>
                                                    <w:szCs w:val="44"/>
                                                    <w:lang w:eastAsia="en-GB"/>
                                                  </w:rPr>
                                                  <w:t>Assurance of Compliance</w:t>
                                                </w:r>
                                              </w:p>
                                            </w:tc>
                                          </w:tr>
                                          <w:tr w:rsidR="000E44AF" w:rsidRPr="00C8530C">
                                            <w:tc>
                                              <w:tcPr>
                                                <w:tcW w:w="0" w:type="auto"/>
                                                <w:tcMar>
                                                  <w:top w:w="180" w:type="dxa"/>
                                                  <w:left w:w="0" w:type="dxa"/>
                                                  <w:bottom w:w="180" w:type="dxa"/>
                                                  <w:right w:w="0" w:type="dxa"/>
                                                </w:tcMar>
                                                <w:hideMark/>
                                              </w:tcPr>
                                              <w:p w:rsidR="000E44AF" w:rsidRPr="00C8530C" w:rsidRDefault="000E44AF" w:rsidP="00DC25FA">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extent cx="5397918" cy="3105150"/>
                                                      <wp:effectExtent l="0" t="0" r="0" b="0"/>
                                                      <wp:docPr id="60" name="Picture 60" descr="https://mcusercontent.com/f4b292f1669953e77ac7482ae/images/a937f4c8-8dbd-2261-8f7a-33fa55dc9b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mcusercontent.com/f4b292f1669953e77ac7482ae/images/a937f4c8-8dbd-2261-8f7a-33fa55dc9b89.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18681" cy="3117094"/>
                                                              </a:xfrm>
                                                              <a:prstGeom prst="rect">
                                                                <a:avLst/>
                                                              </a:prstGeom>
                                                              <a:noFill/>
                                                              <a:ln>
                                                                <a:noFill/>
                                                              </a:ln>
                                                            </pic:spPr>
                                                          </pic:pic>
                                                        </a:graphicData>
                                                      </a:graphic>
                                                    </wp:inline>
                                                  </w:drawing>
                                                </w:r>
                                              </w:p>
                                            </w:tc>
                                          </w:tr>
                                          <w:tr w:rsidR="000E44AF" w:rsidRPr="00C8530C">
                                            <w:tc>
                                              <w:tcPr>
                                                <w:tcW w:w="0" w:type="auto"/>
                                                <w:tcMar>
                                                  <w:top w:w="180" w:type="dxa"/>
                                                  <w:left w:w="360" w:type="dxa"/>
                                                  <w:bottom w:w="225" w:type="dxa"/>
                                                  <w:right w:w="360" w:type="dxa"/>
                                                </w:tcMar>
                                              </w:tcPr>
                                              <w:p w:rsidR="000E44AF" w:rsidRPr="00C8530C" w:rsidRDefault="000E44AF" w:rsidP="00DC25FA">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I have mapped out the ‘assurance of compliance’ with headings for you to use and test against. The first box - ‘What are the key material breaches from poor compliance management’? </w:t>
                                                </w:r>
                                              </w:p>
                                              <w:p w:rsidR="000E44AF" w:rsidRPr="00C8530C" w:rsidRDefault="000E44AF" w:rsidP="00DC25FA">
                                                <w:pPr>
                                                  <w:spacing w:line="240" w:lineRule="auto"/>
                                                  <w:ind w:left="-225" w:right="-234"/>
                                                  <w:rPr>
                                                    <w:rFonts w:ascii="Arial" w:eastAsia="Calibri" w:hAnsi="Arial" w:cs="Arial"/>
                                                    <w:color w:val="808285"/>
                                                    <w:sz w:val="24"/>
                                                    <w:szCs w:val="24"/>
                                                    <w:lang w:eastAsia="en-GB"/>
                                                  </w:rPr>
                                                </w:pPr>
                                              </w:p>
                                              <w:p w:rsidR="000E44AF" w:rsidRPr="00C8530C" w:rsidRDefault="000E44AF" w:rsidP="00DC25FA">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Remember a material breach is basically not following legislation, so breaking the law. Some examples of material breaches include out-of-date EICRs, lack of Gas service, no water legionella risk assessment and lack of asbestos survey.</w:t>
                                                </w:r>
                                              </w:p>
                                              <w:p w:rsidR="00DC25FA" w:rsidRDefault="000E44AF" w:rsidP="00DC25FA">
                                                <w:pPr>
                                                  <w:spacing w:line="240" w:lineRule="auto"/>
                                                  <w:ind w:left="-225"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It is very simple to have non-compliance with building management if this is not being managed and monitored. Common audit findings include schools not being aware of </w:t>
                                                </w:r>
                                              </w:p>
                                              <w:p w:rsidR="000468F2" w:rsidRPr="000468F2" w:rsidRDefault="000E44AF" w:rsidP="000468F2">
                                                <w:pPr>
                                                  <w:spacing w:line="240" w:lineRule="auto"/>
                                                  <w:ind w:left="-225"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out-of-date statutory compliance and sometimes this is aligned to contractors letting the school down. </w:t>
                                                </w:r>
                                              </w:p>
                                            </w:tc>
                                          </w:tr>
                                          <w:tr w:rsidR="000E44AF" w:rsidRPr="00C8530C">
                                            <w:tc>
                                              <w:tcPr>
                                                <w:tcW w:w="0" w:type="auto"/>
                                                <w:shd w:val="clear" w:color="auto" w:fill="04275A"/>
                                                <w:tcMar>
                                                  <w:top w:w="180" w:type="dxa"/>
                                                  <w:left w:w="360" w:type="dxa"/>
                                                  <w:bottom w:w="180" w:type="dxa"/>
                                                  <w:right w:w="360" w:type="dxa"/>
                                                </w:tcMar>
                                                <w:hideMark/>
                                              </w:tcPr>
                                              <w:p w:rsidR="000E44AF" w:rsidRPr="000468F2" w:rsidRDefault="000E44AF" w:rsidP="000E44AF">
                                                <w:pPr>
                                                  <w:spacing w:line="240" w:lineRule="auto"/>
                                                  <w:jc w:val="center"/>
                                                  <w:rPr>
                                                    <w:rFonts w:ascii="Arial" w:eastAsia="Calibri" w:hAnsi="Arial" w:cs="Arial"/>
                                                    <w:b/>
                                                    <w:bCs/>
                                                    <w:color w:val="473B8E"/>
                                                    <w:sz w:val="44"/>
                                                    <w:szCs w:val="44"/>
                                                    <w:lang w:eastAsia="en-GB"/>
                                                  </w:rPr>
                                                </w:pPr>
                                                <w:r w:rsidRPr="000468F2">
                                                  <w:rPr>
                                                    <w:rFonts w:ascii="Arial" w:eastAsia="Calibri" w:hAnsi="Arial" w:cs="Arial"/>
                                                    <w:b/>
                                                    <w:bCs/>
                                                    <w:color w:val="F0F30D"/>
                                                    <w:sz w:val="44"/>
                                                    <w:szCs w:val="44"/>
                                                    <w:lang w:eastAsia="en-GB"/>
                                                  </w:rPr>
                                                  <w:lastRenderedPageBreak/>
                                                  <w:t>Top Tips for Sustainability</w:t>
                                                </w:r>
                                              </w:p>
                                            </w:tc>
                                          </w:tr>
                                          <w:tr w:rsidR="000E44AF" w:rsidRPr="00C8530C">
                                            <w:tc>
                                              <w:tcPr>
                                                <w:tcW w:w="0" w:type="auto"/>
                                                <w:tcMar>
                                                  <w:top w:w="180" w:type="dxa"/>
                                                  <w:left w:w="0" w:type="dxa"/>
                                                  <w:bottom w:w="180" w:type="dxa"/>
                                                  <w:right w:w="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14697F80" wp14:editId="6CACD4E2">
                                                      <wp:extent cx="3133725" cy="1658098"/>
                                                      <wp:effectExtent l="0" t="0" r="0" b="0"/>
                                                      <wp:docPr id="61" name="Picture 61" descr="https://mcusercontent.com/f4b292f1669953e77ac7482ae/images/1063b4e3-2373-18e6-5e0b-089b11d5fc8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mcusercontent.com/f4b292f1669953e77ac7482ae/images/1063b4e3-2373-18e6-5e0b-089b11d5fc8a.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41068" cy="1661983"/>
                                                              </a:xfrm>
                                                              <a:prstGeom prst="rect">
                                                                <a:avLst/>
                                                              </a:prstGeom>
                                                              <a:noFill/>
                                                              <a:ln>
                                                                <a:noFill/>
                                                              </a:ln>
                                                            </pic:spPr>
                                                          </pic:pic>
                                                        </a:graphicData>
                                                      </a:graphic>
                                                    </wp:inline>
                                                  </w:drawing>
                                                </w:r>
                                              </w:p>
                                            </w:tc>
                                          </w:tr>
                                          <w:tr w:rsidR="000E44AF" w:rsidRPr="00C8530C">
                                            <w:tc>
                                              <w:tcPr>
                                                <w:tcW w:w="0" w:type="auto"/>
                                                <w:tcMar>
                                                  <w:top w:w="180" w:type="dxa"/>
                                                  <w:left w:w="360" w:type="dxa"/>
                                                  <w:bottom w:w="225" w:type="dxa"/>
                                                  <w:right w:w="360" w:type="dxa"/>
                                                </w:tcMar>
                                                <w:hideMark/>
                                              </w:tcPr>
                                              <w:p w:rsidR="000E44AF" w:rsidRPr="00C8530C" w:rsidRDefault="000E44AF" w:rsidP="00304226">
                                                <w:pPr>
                                                  <w:spacing w:line="240" w:lineRule="auto"/>
                                                  <w:ind w:left="-225"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We have added sustainability to the Alliance Newsletter to raise the profile and knowledge of our members. </w:t>
                                                </w:r>
                                              </w:p>
                                            </w:tc>
                                          </w:tr>
                                          <w:tr w:rsidR="000E44AF" w:rsidRPr="00C8530C">
                                            <w:tc>
                                              <w:tcPr>
                                                <w:tcW w:w="0" w:type="auto"/>
                                                <w:shd w:val="clear" w:color="auto" w:fill="04275A"/>
                                                <w:tcMar>
                                                  <w:top w:w="180" w:type="dxa"/>
                                                  <w:left w:w="360" w:type="dxa"/>
                                                  <w:bottom w:w="180" w:type="dxa"/>
                                                  <w:right w:w="360" w:type="dxa"/>
                                                </w:tcMar>
                                                <w:hideMark/>
                                              </w:tcPr>
                                              <w:p w:rsidR="000E44AF" w:rsidRPr="000468F2" w:rsidRDefault="000E44AF" w:rsidP="000E44AF">
                                                <w:pPr>
                                                  <w:spacing w:line="240" w:lineRule="auto"/>
                                                  <w:jc w:val="center"/>
                                                  <w:rPr>
                                                    <w:rFonts w:ascii="Arial" w:eastAsia="Calibri" w:hAnsi="Arial" w:cs="Arial"/>
                                                    <w:b/>
                                                    <w:bCs/>
                                                    <w:color w:val="473B8E"/>
                                                    <w:sz w:val="44"/>
                                                    <w:szCs w:val="44"/>
                                                    <w:lang w:eastAsia="en-GB"/>
                                                  </w:rPr>
                                                </w:pPr>
                                                <w:r w:rsidRPr="000468F2">
                                                  <w:rPr>
                                                    <w:rFonts w:ascii="Arial" w:eastAsia="Calibri" w:hAnsi="Arial" w:cs="Arial"/>
                                                    <w:b/>
                                                    <w:bCs/>
                                                    <w:color w:val="F0F30D"/>
                                                    <w:sz w:val="44"/>
                                                    <w:szCs w:val="44"/>
                                                    <w:lang w:eastAsia="en-GB"/>
                                                  </w:rPr>
                                                  <w:t xml:space="preserve">Part 1 </w:t>
                                                </w:r>
                                              </w:p>
                                              <w:p w:rsidR="000E44AF" w:rsidRPr="00C8530C" w:rsidRDefault="000E44AF" w:rsidP="000E44AF">
                                                <w:pPr>
                                                  <w:spacing w:line="240" w:lineRule="auto"/>
                                                  <w:jc w:val="center"/>
                                                  <w:rPr>
                                                    <w:rFonts w:ascii="Arial" w:eastAsia="Calibri" w:hAnsi="Arial" w:cs="Arial"/>
                                                    <w:color w:val="808285"/>
                                                    <w:sz w:val="24"/>
                                                    <w:szCs w:val="24"/>
                                                    <w:lang w:eastAsia="en-GB"/>
                                                  </w:rPr>
                                                </w:pPr>
                                                <w:r w:rsidRPr="000468F2">
                                                  <w:rPr>
                                                    <w:rFonts w:ascii="Arial" w:eastAsia="Calibri" w:hAnsi="Arial" w:cs="Arial"/>
                                                    <w:b/>
                                                    <w:bCs/>
                                                    <w:color w:val="F0F30D"/>
                                                    <w:sz w:val="44"/>
                                                    <w:szCs w:val="44"/>
                                                    <w:lang w:eastAsia="en-GB"/>
                                                  </w:rPr>
                                                  <w:t xml:space="preserve">Summary of top tips to reduce energy use in schools from the </w:t>
                                                </w:r>
                                                <w:proofErr w:type="spellStart"/>
                                                <w:r w:rsidRPr="000468F2">
                                                  <w:rPr>
                                                    <w:rFonts w:ascii="Arial" w:eastAsia="Calibri" w:hAnsi="Arial" w:cs="Arial"/>
                                                    <w:b/>
                                                    <w:bCs/>
                                                    <w:color w:val="F0F30D"/>
                                                    <w:sz w:val="44"/>
                                                    <w:szCs w:val="44"/>
                                                    <w:lang w:eastAsia="en-GB"/>
                                                  </w:rPr>
                                                  <w:t>DfE</w:t>
                                                </w:r>
                                                <w:proofErr w:type="spellEnd"/>
                                              </w:p>
                                            </w:tc>
                                          </w:tr>
                                          <w:tr w:rsidR="000E44AF" w:rsidRPr="00C8530C">
                                            <w:tc>
                                              <w:tcPr>
                                                <w:tcW w:w="0" w:type="auto"/>
                                                <w:tcMar>
                                                  <w:top w:w="180" w:type="dxa"/>
                                                  <w:left w:w="360" w:type="dxa"/>
                                                  <w:bottom w:w="225" w:type="dxa"/>
                                                  <w:right w:w="360" w:type="dxa"/>
                                                </w:tcMar>
                                                <w:hideMark/>
                                              </w:tcPr>
                                              <w:p w:rsidR="000468F2" w:rsidRPr="00304226" w:rsidRDefault="000E44AF" w:rsidP="00304226">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If you only do one thing, educate the staff and children to turn off energy-using appliances when not in use</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Use your building systems properly to save energy</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Share information with pupils and school staff</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Upgrade heating controls</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Use energy-efficient lighting</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Install smart metering</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Manage ICT loads</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Draught strip windows and doors</w:t>
                                                </w:r>
                                              </w:p>
                                              <w:p w:rsidR="000468F2"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Renewable energy development programmes</w:t>
                                                </w:r>
                                              </w:p>
                                              <w:p w:rsidR="000E44AF" w:rsidRPr="00304226" w:rsidRDefault="000E44AF" w:rsidP="000468F2">
                                                <w:pPr>
                                                  <w:numPr>
                                                    <w:ilvl w:val="0"/>
                                                    <w:numId w:val="6"/>
                                                  </w:numPr>
                                                  <w:tabs>
                                                    <w:tab w:val="clear" w:pos="720"/>
                                                  </w:tabs>
                                                  <w:spacing w:line="240" w:lineRule="auto"/>
                                                  <w:ind w:right="-376"/>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Understand the school energy bills and how much energy is being used </w:t>
                                                </w:r>
                                              </w:p>
                                              <w:p w:rsidR="00304226" w:rsidRDefault="00304226" w:rsidP="00304226">
                                                <w:pPr>
                                                  <w:spacing w:line="240" w:lineRule="auto"/>
                                                  <w:ind w:right="-376"/>
                                                  <w:rPr>
                                                    <w:rFonts w:ascii="Arial" w:eastAsia="Times New Roman" w:hAnsi="Arial" w:cs="Arial"/>
                                                    <w:color w:val="000000"/>
                                                    <w:sz w:val="24"/>
                                                    <w:szCs w:val="24"/>
                                                    <w:lang w:eastAsia="en-GB"/>
                                                  </w:rPr>
                                                </w:pPr>
                                                <w:r>
                                                  <w:rPr>
                                                    <w:noProof/>
                                                    <w:lang w:eastAsia="en-GB"/>
                                                  </w:rPr>
                                                  <w:drawing>
                                                    <wp:anchor distT="0" distB="0" distL="114300" distR="114300" simplePos="0" relativeHeight="251670528" behindDoc="0" locked="0" layoutInCell="1" allowOverlap="1" wp14:anchorId="33BC4666" wp14:editId="58E5789E">
                                                      <wp:simplePos x="0" y="0"/>
                                                      <wp:positionH relativeFrom="column">
                                                        <wp:posOffset>723900</wp:posOffset>
                                                      </wp:positionH>
                                                      <wp:positionV relativeFrom="paragraph">
                                                        <wp:posOffset>132715</wp:posOffset>
                                                      </wp:positionV>
                                                      <wp:extent cx="4371975" cy="2456180"/>
                                                      <wp:effectExtent l="0" t="0" r="9525" b="1270"/>
                                                      <wp:wrapSquare wrapText="bothSides"/>
                                                      <wp:docPr id="2" name="Picture 2" descr="Getting the most out of your energy audit | Edex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tting the most out of your energy audit | Edexec"/>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71975" cy="24561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04226" w:rsidRPr="000468F2" w:rsidRDefault="00304226" w:rsidP="00304226">
                                                <w:pPr>
                                                  <w:spacing w:line="240" w:lineRule="auto"/>
                                                  <w:ind w:right="-376"/>
                                                  <w:rPr>
                                                    <w:rFonts w:ascii="Arial" w:eastAsia="Times New Roman" w:hAnsi="Arial" w:cs="Arial"/>
                                                    <w:color w:val="808285"/>
                                                    <w:sz w:val="24"/>
                                                    <w:szCs w:val="24"/>
                                                    <w:lang w:eastAsia="en-GB"/>
                                                  </w:rPr>
                                                </w:pPr>
                                              </w:p>
                                              <w:p w:rsidR="000468F2" w:rsidRDefault="000468F2" w:rsidP="000468F2">
                                                <w:pPr>
                                                  <w:spacing w:line="240" w:lineRule="auto"/>
                                                  <w:ind w:left="720" w:right="-376"/>
                                                  <w:rPr>
                                                    <w:rFonts w:ascii="Arial" w:eastAsia="Times New Roman" w:hAnsi="Arial" w:cs="Arial"/>
                                                    <w:color w:val="000000"/>
                                                    <w:sz w:val="24"/>
                                                    <w:szCs w:val="24"/>
                                                    <w:lang w:eastAsia="en-GB"/>
                                                  </w:rPr>
                                                </w:pPr>
                                              </w:p>
                                              <w:p w:rsidR="000468F2" w:rsidRPr="0027125F" w:rsidRDefault="000468F2" w:rsidP="0027125F">
                                                <w:pPr>
                                                  <w:spacing w:line="240" w:lineRule="auto"/>
                                                  <w:ind w:right="-376"/>
                                                  <w:rPr>
                                                    <w:rFonts w:ascii="Arial" w:eastAsia="Times New Roman" w:hAnsi="Arial" w:cs="Arial"/>
                                                    <w:color w:val="000000"/>
                                                    <w:sz w:val="24"/>
                                                    <w:szCs w:val="24"/>
                                                    <w:lang w:eastAsia="en-GB"/>
                                                  </w:rPr>
                                                </w:pPr>
                                              </w:p>
                                            </w:tc>
                                          </w:tr>
                                          <w:tr w:rsidR="000E44AF" w:rsidRPr="00C8530C">
                                            <w:tc>
                                              <w:tcPr>
                                                <w:tcW w:w="0" w:type="auto"/>
                                                <w:shd w:val="clear" w:color="auto" w:fill="04275A"/>
                                                <w:tcMar>
                                                  <w:top w:w="180" w:type="dxa"/>
                                                  <w:left w:w="360" w:type="dxa"/>
                                                  <w:bottom w:w="180" w:type="dxa"/>
                                                  <w:right w:w="360" w:type="dxa"/>
                                                </w:tcMar>
                                                <w:hideMark/>
                                              </w:tcPr>
                                              <w:p w:rsidR="000E44AF" w:rsidRPr="000468F2" w:rsidRDefault="000E44AF" w:rsidP="000E44AF">
                                                <w:pPr>
                                                  <w:spacing w:line="240" w:lineRule="auto"/>
                                                  <w:jc w:val="center"/>
                                                  <w:rPr>
                                                    <w:rFonts w:ascii="Arial" w:eastAsia="Calibri" w:hAnsi="Arial" w:cs="Arial"/>
                                                    <w:b/>
                                                    <w:bCs/>
                                                    <w:color w:val="473B8E"/>
                                                    <w:sz w:val="44"/>
                                                    <w:szCs w:val="44"/>
                                                    <w:lang w:eastAsia="en-GB"/>
                                                  </w:rPr>
                                                </w:pPr>
                                                <w:r w:rsidRPr="000468F2">
                                                  <w:rPr>
                                                    <w:rFonts w:ascii="Arial" w:eastAsia="Calibri" w:hAnsi="Arial" w:cs="Arial"/>
                                                    <w:b/>
                                                    <w:bCs/>
                                                    <w:color w:val="E2F427"/>
                                                    <w:sz w:val="44"/>
                                                    <w:szCs w:val="44"/>
                                                    <w:lang w:eastAsia="en-GB"/>
                                                  </w:rPr>
                                                  <w:lastRenderedPageBreak/>
                                                  <w:t>Offences</w:t>
                                                </w:r>
                                              </w:p>
                                            </w:tc>
                                          </w:tr>
                                          <w:tr w:rsidR="000E44AF" w:rsidRPr="00C8530C">
                                            <w:tc>
                                              <w:tcPr>
                                                <w:tcW w:w="0" w:type="auto"/>
                                                <w:tcMar>
                                                  <w:top w:w="180" w:type="dxa"/>
                                                  <w:left w:w="360" w:type="dxa"/>
                                                  <w:bottom w:w="180" w:type="dxa"/>
                                                  <w:right w:w="360" w:type="dxa"/>
                                                </w:tcMar>
                                              </w:tcPr>
                                              <w:p w:rsidR="000E44AF" w:rsidRPr="00C8530C" w:rsidRDefault="00617590" w:rsidP="00617590">
                                                <w:pPr>
                                                  <w:spacing w:line="240" w:lineRule="auto"/>
                                                  <w:ind w:left="-360" w:right="-354"/>
                                                  <w:rPr>
                                                    <w:rFonts w:ascii="Arial" w:eastAsia="Calibri" w:hAnsi="Arial" w:cs="Arial"/>
                                                    <w:color w:val="808285"/>
                                                    <w:sz w:val="24"/>
                                                    <w:szCs w:val="24"/>
                                                    <w:lang w:eastAsia="en-GB"/>
                                                  </w:rPr>
                                                </w:pPr>
                                                <w:r w:rsidRPr="00E029F5">
                                                  <w:rPr>
                                                    <w:rFonts w:ascii="Times New Roman" w:eastAsia="Times New Roman" w:hAnsi="Times New Roman" w:cs="Times New Roman"/>
                                                    <w:noProof/>
                                                    <w:sz w:val="24"/>
                                                    <w:szCs w:val="24"/>
                                                    <w:lang w:eastAsia="en-GB"/>
                                                  </w:rPr>
                                                  <w:drawing>
                                                    <wp:anchor distT="0" distB="0" distL="114300" distR="114300" simplePos="0" relativeHeight="251668480" behindDoc="0" locked="0" layoutInCell="1" allowOverlap="1" wp14:anchorId="6D6D2AB4" wp14:editId="100C20FF">
                                                      <wp:simplePos x="0" y="0"/>
                                                      <wp:positionH relativeFrom="column">
                                                        <wp:posOffset>-167640</wp:posOffset>
                                                      </wp:positionH>
                                                      <wp:positionV relativeFrom="paragraph">
                                                        <wp:posOffset>21590</wp:posOffset>
                                                      </wp:positionV>
                                                      <wp:extent cx="3200400" cy="1971675"/>
                                                      <wp:effectExtent l="0" t="0" r="0" b="9525"/>
                                                      <wp:wrapSquare wrapText="bothSides"/>
                                                      <wp:docPr id="31" name="Picture 31" descr="https://mcusercontent.com/f4b292f1669953e77ac7482ae/images/9936abbd-2289-34bc-c6ec-408bc384b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mcusercontent.com/f4b292f1669953e77ac7482ae/images/9936abbd-2289-34bc-c6ec-408bc384b4db.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00400"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4AF" w:rsidRPr="00C8530C">
                                                  <w:rPr>
                                                    <w:rFonts w:ascii="Arial" w:eastAsia="Calibri" w:hAnsi="Arial" w:cs="Arial"/>
                                                    <w:color w:val="000000"/>
                                                    <w:sz w:val="24"/>
                                                    <w:szCs w:val="24"/>
                                                    <w:lang w:eastAsia="en-GB"/>
                                                  </w:rPr>
                                                  <w:t xml:space="preserve">Please see below for a selection of the latest news and prosecution notices, fortunately, none of these are school-related. </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Still very concerning to note the fatal incidents and significant life-changing injuries that in every case could have been prevented. </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617590" w:rsidRDefault="00617590" w:rsidP="00617590">
                                                <w:pPr>
                                                  <w:spacing w:line="240" w:lineRule="auto"/>
                                                  <w:ind w:left="-360" w:right="-354"/>
                                                </w:pPr>
                                              </w:p>
                                              <w:p w:rsidR="00617590" w:rsidRDefault="00617590" w:rsidP="00617590">
                                                <w:pPr>
                                                  <w:spacing w:line="240" w:lineRule="auto"/>
                                                  <w:ind w:left="-360" w:right="-354"/>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26" w:tgtFrame="_blank" w:history="1">
                                                  <w:r w:rsidR="000E44AF" w:rsidRPr="00C8530C">
                                                    <w:rPr>
                                                      <w:rFonts w:ascii="Arial" w:eastAsia="Calibri" w:hAnsi="Arial" w:cs="Arial"/>
                                                      <w:color w:val="31A8F0"/>
                                                      <w:sz w:val="24"/>
                                                      <w:szCs w:val="24"/>
                                                      <w:u w:val="single"/>
                                                      <w:lang w:eastAsia="en-GB"/>
                                                    </w:rPr>
                                                    <w:t>Tobacco firm fined £32,000 following machinery failures</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28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The fine was issued for a failure to put safety measures in place to prevent access to rotating blades.</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27" w:tgtFrame="_blank" w:history="1">
                                                  <w:r w:rsidR="000E44AF" w:rsidRPr="00C8530C">
                                                    <w:rPr>
                                                      <w:rFonts w:ascii="Arial" w:eastAsia="Calibri" w:hAnsi="Arial" w:cs="Arial"/>
                                                      <w:color w:val="31A8F0"/>
                                                      <w:sz w:val="24"/>
                                                      <w:szCs w:val="24"/>
                                                      <w:u w:val="single"/>
                                                      <w:lang w:eastAsia="en-GB"/>
                                                    </w:rPr>
                                                    <w:t>Horticulture company fined after lorry driver seriously injured</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28 March 2024</w:t>
                                                </w:r>
                                                <w:r w:rsidR="00617590">
                                                  <w:rPr>
                                                    <w:rFonts w:ascii="Arial" w:eastAsia="Calibri" w:hAnsi="Arial" w:cs="Arial"/>
                                                    <w:color w:val="000000"/>
                                                    <w:sz w:val="24"/>
                                                    <w:szCs w:val="24"/>
                                                    <w:lang w:eastAsia="en-GB"/>
                                                  </w:rPr>
                                                  <w:t xml:space="preserve"> -</w:t>
                                                </w:r>
                                                <w:r w:rsidRPr="00C8530C">
                                                  <w:rPr>
                                                    <w:rFonts w:ascii="Arial" w:eastAsia="Calibri" w:hAnsi="Arial" w:cs="Arial"/>
                                                    <w:color w:val="000000"/>
                                                    <w:sz w:val="24"/>
                                                    <w:szCs w:val="24"/>
                                                    <w:lang w:eastAsia="en-GB"/>
                                                  </w:rPr>
                                                  <w:t>The fine has been issued after a lorry driver struck overhead power lines, causing the driver to suffer third-degree burns on his body.</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28" w:tgtFrame="_blank" w:history="1">
                                                  <w:r w:rsidR="000E44AF" w:rsidRPr="00C8530C">
                                                    <w:rPr>
                                                      <w:rFonts w:ascii="Arial" w:eastAsia="Calibri" w:hAnsi="Arial" w:cs="Arial"/>
                                                      <w:color w:val="31A8F0"/>
                                                      <w:sz w:val="24"/>
                                                      <w:szCs w:val="24"/>
                                                      <w:u w:val="single"/>
                                                      <w:lang w:eastAsia="en-GB"/>
                                                    </w:rPr>
                                                    <w:t>Director jailed for failing to protect workers from asbestos exposure</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27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The director has been jailed for 8 months and the company fined £30,000</w:t>
                                                </w:r>
                                                <w:r w:rsidR="003F67F6">
                                                  <w:rPr>
                                                    <w:rFonts w:ascii="Arial" w:eastAsia="Calibri" w:hAnsi="Arial" w:cs="Arial"/>
                                                    <w:color w:val="000000"/>
                                                    <w:sz w:val="24"/>
                                                    <w:szCs w:val="24"/>
                                                    <w:lang w:eastAsia="en-GB"/>
                                                  </w:rPr>
                                                  <w:t xml:space="preserve"> </w:t>
                                                </w:r>
                                                <w:r w:rsidRPr="00C8530C">
                                                  <w:rPr>
                                                    <w:rFonts w:ascii="Arial" w:eastAsia="Calibri" w:hAnsi="Arial" w:cs="Arial"/>
                                                    <w:color w:val="000000"/>
                                                    <w:sz w:val="24"/>
                                                    <w:szCs w:val="24"/>
                                                    <w:lang w:eastAsia="en-GB"/>
                                                  </w:rPr>
                                                  <w:t>after failing to protect workers from asbestos exposure</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29" w:tgtFrame="_blank" w:history="1">
                                                  <w:r w:rsidR="000E44AF" w:rsidRPr="00C8530C">
                                                    <w:rPr>
                                                      <w:rFonts w:ascii="Arial" w:eastAsia="Calibri" w:hAnsi="Arial" w:cs="Arial"/>
                                                      <w:color w:val="31A8F0"/>
                                                      <w:sz w:val="24"/>
                                                      <w:szCs w:val="24"/>
                                                      <w:u w:val="single"/>
                                                      <w:lang w:eastAsia="en-GB"/>
                                                    </w:rPr>
                                                    <w:t>Company fined £175,000after worker fatally crushed</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27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The fine was issued after a demolition grab attached to an excavator fell on a worker whilst being loaded onto a lorry.</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30" w:tgtFrame="_blank" w:history="1">
                                                  <w:r w:rsidR="000E44AF" w:rsidRPr="00C8530C">
                                                    <w:rPr>
                                                      <w:rFonts w:ascii="Arial" w:eastAsia="Calibri" w:hAnsi="Arial" w:cs="Arial"/>
                                                      <w:color w:val="31A8F0"/>
                                                      <w:sz w:val="24"/>
                                                      <w:szCs w:val="24"/>
                                                      <w:u w:val="single"/>
                                                      <w:lang w:eastAsia="en-GB"/>
                                                    </w:rPr>
                                                    <w:t>Bakery company fined £400,000 after employee has leg amputated</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25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A worker was struck by a cherry picker during a night shift, crushing their left leg which was later amputated.</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31" w:tgtFrame="_blank" w:history="1">
                                                  <w:r w:rsidR="000E44AF" w:rsidRPr="00C8530C">
                                                    <w:rPr>
                                                      <w:rFonts w:ascii="Arial" w:eastAsia="Calibri" w:hAnsi="Arial" w:cs="Arial"/>
                                                      <w:color w:val="31A8F0"/>
                                                      <w:sz w:val="24"/>
                                                      <w:szCs w:val="24"/>
                                                      <w:u w:val="single"/>
                                                      <w:lang w:eastAsia="en-GB"/>
                                                    </w:rPr>
                                                    <w:t>Company fined after engineer crushed in fatal incident</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22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The fine was issued after the worker was struck and run over by an excavator during ground clearance works.</w:t>
                                                </w:r>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8F0B53" w:rsidP="00617590">
                                                <w:pPr>
                                                  <w:spacing w:line="240" w:lineRule="auto"/>
                                                  <w:ind w:left="-360" w:right="-354"/>
                                                  <w:rPr>
                                                    <w:rFonts w:ascii="Arial" w:eastAsia="Calibri" w:hAnsi="Arial" w:cs="Arial"/>
                                                    <w:color w:val="808285"/>
                                                    <w:sz w:val="24"/>
                                                    <w:szCs w:val="24"/>
                                                    <w:lang w:eastAsia="en-GB"/>
                                                  </w:rPr>
                                                </w:pPr>
                                                <w:hyperlink r:id="rId32" w:tgtFrame="_blank" w:history="1">
                                                  <w:r w:rsidR="000E44AF" w:rsidRPr="00C8530C">
                                                    <w:rPr>
                                                      <w:rFonts w:ascii="Arial" w:eastAsia="Calibri" w:hAnsi="Arial" w:cs="Arial"/>
                                                      <w:color w:val="31A8F0"/>
                                                      <w:sz w:val="24"/>
                                                      <w:szCs w:val="24"/>
                                                      <w:u w:val="single"/>
                                                      <w:lang w:eastAsia="en-GB"/>
                                                    </w:rPr>
                                                    <w:t>Health board fined £220,000 following death of patients</w:t>
                                                  </w:r>
                                                </w:hyperlink>
                                              </w:p>
                                              <w:p w:rsidR="000E44AF" w:rsidRPr="00C8530C" w:rsidRDefault="000E44AF" w:rsidP="00617590">
                                                <w:pPr>
                                                  <w:spacing w:line="240" w:lineRule="auto"/>
                                                  <w:ind w:left="-360" w:right="-354"/>
                                                  <w:rPr>
                                                    <w:rFonts w:ascii="Arial" w:eastAsia="Calibri" w:hAnsi="Arial" w:cs="Arial"/>
                                                    <w:color w:val="808285"/>
                                                    <w:sz w:val="24"/>
                                                    <w:szCs w:val="24"/>
                                                    <w:lang w:eastAsia="en-GB"/>
                                                  </w:rPr>
                                                </w:pPr>
                                              </w:p>
                                              <w:p w:rsidR="000E44AF" w:rsidRPr="00C8530C" w:rsidRDefault="000E44AF" w:rsidP="00617590">
                                                <w:pPr>
                                                  <w:spacing w:line="240" w:lineRule="auto"/>
                                                  <w:ind w:left="-360" w:right="-35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21 March 2024</w:t>
                                                </w:r>
                                                <w:r w:rsidR="00617590">
                                                  <w:rPr>
                                                    <w:rFonts w:ascii="Arial" w:eastAsia="Calibri" w:hAnsi="Arial" w:cs="Arial"/>
                                                    <w:color w:val="000000"/>
                                                    <w:sz w:val="24"/>
                                                    <w:szCs w:val="24"/>
                                                    <w:lang w:eastAsia="en-GB"/>
                                                  </w:rPr>
                                                  <w:t xml:space="preserve"> - </w:t>
                                                </w:r>
                                                <w:r w:rsidRPr="00C8530C">
                                                  <w:rPr>
                                                    <w:rFonts w:ascii="Arial" w:eastAsia="Calibri" w:hAnsi="Arial" w:cs="Arial"/>
                                                    <w:color w:val="000000"/>
                                                    <w:sz w:val="24"/>
                                                    <w:szCs w:val="24"/>
                                                    <w:lang w:eastAsia="en-GB"/>
                                                  </w:rPr>
                                                  <w:t>The fine was issued after 2 patients fatally fell from windows that did not meet safety requirements.</w:t>
                                                </w:r>
                                              </w:p>
                                            </w:tc>
                                          </w:tr>
                                          <w:tr w:rsidR="000E44AF" w:rsidRPr="00C8530C">
                                            <w:tc>
                                              <w:tcPr>
                                                <w:tcW w:w="0" w:type="auto"/>
                                                <w:shd w:val="clear" w:color="auto" w:fill="04275A"/>
                                                <w:tcMar>
                                                  <w:top w:w="180" w:type="dxa"/>
                                                  <w:left w:w="360" w:type="dxa"/>
                                                  <w:bottom w:w="180" w:type="dxa"/>
                                                  <w:right w:w="360" w:type="dxa"/>
                                                </w:tcMar>
                                                <w:hideMark/>
                                              </w:tcPr>
                                              <w:p w:rsidR="000E44AF" w:rsidRPr="00617590" w:rsidRDefault="000E44AF" w:rsidP="000E44AF">
                                                <w:pPr>
                                                  <w:spacing w:line="240" w:lineRule="auto"/>
                                                  <w:jc w:val="center"/>
                                                  <w:rPr>
                                                    <w:rFonts w:ascii="Arial" w:eastAsia="Calibri" w:hAnsi="Arial" w:cs="Arial"/>
                                                    <w:b/>
                                                    <w:bCs/>
                                                    <w:color w:val="473B8E"/>
                                                    <w:sz w:val="44"/>
                                                    <w:szCs w:val="44"/>
                                                    <w:lang w:eastAsia="en-GB"/>
                                                  </w:rPr>
                                                </w:pPr>
                                                <w:r w:rsidRPr="00617590">
                                                  <w:rPr>
                                                    <w:rFonts w:ascii="Arial" w:eastAsia="Calibri" w:hAnsi="Arial" w:cs="Arial"/>
                                                    <w:b/>
                                                    <w:bCs/>
                                                    <w:color w:val="F0F30D"/>
                                                    <w:sz w:val="44"/>
                                                    <w:szCs w:val="44"/>
                                                    <w:lang w:eastAsia="en-GB"/>
                                                  </w:rPr>
                                                  <w:lastRenderedPageBreak/>
                                                  <w:t>Schools and Academies Show</w:t>
                                                </w:r>
                                              </w:p>
                                              <w:p w:rsidR="000E44AF" w:rsidRPr="00617590" w:rsidRDefault="000E44AF" w:rsidP="000E44AF">
                                                <w:pPr>
                                                  <w:spacing w:line="240" w:lineRule="auto"/>
                                                  <w:jc w:val="center"/>
                                                  <w:rPr>
                                                    <w:rFonts w:ascii="Arial" w:eastAsia="Calibri" w:hAnsi="Arial" w:cs="Arial"/>
                                                    <w:color w:val="808285"/>
                                                    <w:sz w:val="44"/>
                                                    <w:szCs w:val="44"/>
                                                    <w:lang w:eastAsia="en-GB"/>
                                                  </w:rPr>
                                                </w:pPr>
                                                <w:proofErr w:type="spellStart"/>
                                                <w:r w:rsidRPr="00617590">
                                                  <w:rPr>
                                                    <w:rFonts w:ascii="Arial" w:eastAsia="Calibri" w:hAnsi="Arial" w:cs="Arial"/>
                                                    <w:b/>
                                                    <w:bCs/>
                                                    <w:color w:val="F0F30D"/>
                                                    <w:sz w:val="44"/>
                                                    <w:szCs w:val="44"/>
                                                    <w:lang w:eastAsia="en-GB"/>
                                                  </w:rPr>
                                                  <w:t>ExCel</w:t>
                                                </w:r>
                                                <w:proofErr w:type="spellEnd"/>
                                                <w:r w:rsidRPr="00617590">
                                                  <w:rPr>
                                                    <w:rFonts w:ascii="Arial" w:eastAsia="Calibri" w:hAnsi="Arial" w:cs="Arial"/>
                                                    <w:b/>
                                                    <w:bCs/>
                                                    <w:color w:val="F0F30D"/>
                                                    <w:sz w:val="44"/>
                                                    <w:szCs w:val="44"/>
                                                    <w:lang w:eastAsia="en-GB"/>
                                                  </w:rPr>
                                                  <w:t xml:space="preserve"> London</w:t>
                                                </w:r>
                                              </w:p>
                                              <w:p w:rsidR="000E44AF" w:rsidRPr="00C8530C" w:rsidRDefault="000E44AF" w:rsidP="000E44AF">
                                                <w:pPr>
                                                  <w:spacing w:line="240" w:lineRule="auto"/>
                                                  <w:jc w:val="center"/>
                                                  <w:rPr>
                                                    <w:rFonts w:ascii="Arial" w:eastAsia="Calibri" w:hAnsi="Arial" w:cs="Arial"/>
                                                    <w:color w:val="808285"/>
                                                    <w:sz w:val="24"/>
                                                    <w:szCs w:val="24"/>
                                                    <w:lang w:eastAsia="en-GB"/>
                                                  </w:rPr>
                                                </w:pPr>
                                                <w:r w:rsidRPr="00617590">
                                                  <w:rPr>
                                                    <w:rFonts w:ascii="Arial" w:eastAsia="Calibri" w:hAnsi="Arial" w:cs="Arial"/>
                                                    <w:b/>
                                                    <w:bCs/>
                                                    <w:color w:val="F0F30D"/>
                                                    <w:sz w:val="44"/>
                                                    <w:szCs w:val="44"/>
                                                    <w:lang w:eastAsia="en-GB"/>
                                                  </w:rPr>
                                                  <w:t>Wednesday 1st May</w:t>
                                                </w:r>
                                                <w:r w:rsidRPr="00C8530C">
                                                  <w:rPr>
                                                    <w:rFonts w:ascii="Arial" w:eastAsia="Calibri" w:hAnsi="Arial" w:cs="Arial"/>
                                                    <w:b/>
                                                    <w:bCs/>
                                                    <w:color w:val="F0F30D"/>
                                                    <w:sz w:val="24"/>
                                                    <w:szCs w:val="24"/>
                                                    <w:lang w:eastAsia="en-GB"/>
                                                  </w:rPr>
                                                  <w:t xml:space="preserve"> </w:t>
                                                </w:r>
                                              </w:p>
                                            </w:tc>
                                          </w:tr>
                                          <w:tr w:rsidR="000E44AF" w:rsidRPr="00C8530C">
                                            <w:tc>
                                              <w:tcPr>
                                                <w:tcW w:w="0" w:type="auto"/>
                                                <w:tcMar>
                                                  <w:top w:w="180" w:type="dxa"/>
                                                  <w:left w:w="0" w:type="dxa"/>
                                                  <w:bottom w:w="180" w:type="dxa"/>
                                                  <w:right w:w="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5DDB6470" wp14:editId="6D5B897C">
                                                      <wp:extent cx="2971800" cy="2971800"/>
                                                      <wp:effectExtent l="0" t="0" r="0" b="0"/>
                                                      <wp:docPr id="63" name="Picture 63" descr="https://mcusercontent.com/f4b292f1669953e77ac7482ae/images/eb9e31fc-8869-db24-0b24-c2cce24116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mcusercontent.com/f4b292f1669953e77ac7482ae/images/eb9e31fc-8869-db24-0b24-c2cce241162e.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971800" cy="2971800"/>
                                                              </a:xfrm>
                                                              <a:prstGeom prst="rect">
                                                                <a:avLst/>
                                                              </a:prstGeom>
                                                              <a:noFill/>
                                                              <a:ln>
                                                                <a:noFill/>
                                                              </a:ln>
                                                            </pic:spPr>
                                                          </pic:pic>
                                                        </a:graphicData>
                                                      </a:graphic>
                                                    </wp:inline>
                                                  </w:drawing>
                                                </w:r>
                                              </w:p>
                                            </w:tc>
                                          </w:tr>
                                          <w:tr w:rsidR="000E44AF" w:rsidRPr="00C8530C">
                                            <w:tc>
                                              <w:tcPr>
                                                <w:tcW w:w="0" w:type="auto"/>
                                                <w:tcMar>
                                                  <w:top w:w="180" w:type="dxa"/>
                                                  <w:left w:w="360" w:type="dxa"/>
                                                  <w:bottom w:w="225" w:type="dxa"/>
                                                  <w:right w:w="360" w:type="dxa"/>
                                                </w:tcMar>
                                              </w:tcPr>
                                              <w:p w:rsidR="000E44AF" w:rsidRPr="00C8530C" w:rsidRDefault="000E44AF"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NASPM are delighted to offer you a complimentary pass to join us at the Schools &amp; Academies Show, taking place at the </w:t>
                                                </w:r>
                                                <w:proofErr w:type="spellStart"/>
                                                <w:r w:rsidRPr="00C8530C">
                                                  <w:rPr>
                                                    <w:rFonts w:ascii="Arial" w:eastAsia="Calibri" w:hAnsi="Arial" w:cs="Arial"/>
                                                    <w:color w:val="000000"/>
                                                    <w:sz w:val="24"/>
                                                    <w:szCs w:val="24"/>
                                                    <w:lang w:eastAsia="en-GB"/>
                                                  </w:rPr>
                                                  <w:t>ExCeL</w:t>
                                                </w:r>
                                                <w:proofErr w:type="spellEnd"/>
                                                <w:r w:rsidRPr="00C8530C">
                                                  <w:rPr>
                                                    <w:rFonts w:ascii="Arial" w:eastAsia="Calibri" w:hAnsi="Arial" w:cs="Arial"/>
                                                    <w:color w:val="000000"/>
                                                    <w:sz w:val="24"/>
                                                    <w:szCs w:val="24"/>
                                                    <w:lang w:eastAsia="en-GB"/>
                                                  </w:rPr>
                                                  <w:t xml:space="preserve">, London on the 1st May 2024. </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Pr="00C8530C" w:rsidRDefault="000E44AF"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The Schools &amp; Academies Show stands as the education community’s largest one-stop shop, offering everything you need to strengthen your strategic business and school improvement plans for a lasting impact. </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Pr="00C8530C" w:rsidRDefault="000E44AF"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New for 2024, the show will be co-located with three new events, providing new opportunities to access high-quality content, hear from leading education experts, make connections and save time and money sourcing solutions for your school, academy or MAT. </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Default="000E44AF" w:rsidP="005F1686">
                                                <w:pPr>
                                                  <w:spacing w:line="240" w:lineRule="auto"/>
                                                  <w:ind w:left="-225" w:right="-234"/>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 xml:space="preserve">Register your free ticket to join us and gain key insights in driving efficiencies, making savings and enhancing your school performance to improve pupils outcomes. Find out more and register your ticket here: </w:t>
                                                </w:r>
                                              </w:p>
                                              <w:p w:rsidR="00AA6F9A" w:rsidRPr="00C8530C" w:rsidRDefault="00AA6F9A" w:rsidP="005F1686">
                                                <w:pPr>
                                                  <w:spacing w:line="240" w:lineRule="auto"/>
                                                  <w:ind w:left="-225" w:right="-234"/>
                                                  <w:rPr>
                                                    <w:rFonts w:ascii="Arial" w:eastAsia="Calibri" w:hAnsi="Arial" w:cs="Arial"/>
                                                    <w:color w:val="808285"/>
                                                    <w:sz w:val="24"/>
                                                    <w:szCs w:val="24"/>
                                                    <w:lang w:eastAsia="en-GB"/>
                                                  </w:rPr>
                                                </w:pPr>
                                              </w:p>
                                              <w:p w:rsidR="000E44AF" w:rsidRPr="00C8530C" w:rsidRDefault="008F0B53" w:rsidP="005F1686">
                                                <w:pPr>
                                                  <w:spacing w:line="240" w:lineRule="auto"/>
                                                  <w:ind w:left="-225" w:right="-234"/>
                                                  <w:rPr>
                                                    <w:rFonts w:ascii="Arial" w:eastAsia="Calibri" w:hAnsi="Arial" w:cs="Arial"/>
                                                    <w:color w:val="808285"/>
                                                    <w:sz w:val="24"/>
                                                    <w:szCs w:val="24"/>
                                                    <w:lang w:eastAsia="en-GB"/>
                                                  </w:rPr>
                                                </w:pPr>
                                                <w:hyperlink r:id="rId34" w:history="1">
                                                  <w:r w:rsidR="000E44AF" w:rsidRPr="00C8530C">
                                                    <w:rPr>
                                                      <w:rFonts w:ascii="Arial" w:eastAsia="Calibri" w:hAnsi="Arial" w:cs="Arial"/>
                                                      <w:color w:val="31A8F0"/>
                                                      <w:sz w:val="24"/>
                                                      <w:szCs w:val="24"/>
                                                      <w:u w:val="single"/>
                                                      <w:lang w:eastAsia="en-GB"/>
                                                    </w:rPr>
                                                    <w:t>2024 SAASL (schoolsandacademiesshow.co.uk)</w:t>
                                                  </w:r>
                                                </w:hyperlink>
                                                <w:r w:rsidR="000E44AF" w:rsidRPr="00C8530C">
                                                  <w:rPr>
                                                    <w:rFonts w:ascii="Arial" w:eastAsia="Calibri" w:hAnsi="Arial" w:cs="Arial"/>
                                                    <w:color w:val="31A8F0"/>
                                                    <w:sz w:val="24"/>
                                                    <w:szCs w:val="24"/>
                                                    <w:lang w:eastAsia="en-GB"/>
                                                  </w:rPr>
                                                  <w:t xml:space="preserve"> </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AA6F9A" w:rsidRDefault="000E44AF" w:rsidP="005F1686">
                                                <w:pPr>
                                                  <w:spacing w:line="240" w:lineRule="auto"/>
                                                  <w:ind w:left="-225" w:right="-234"/>
                                                  <w:rPr>
                                                    <w:rFonts w:ascii="Arial" w:eastAsia="Calibri" w:hAnsi="Arial" w:cs="Arial"/>
                                                    <w:color w:val="000000"/>
                                                    <w:sz w:val="24"/>
                                                    <w:szCs w:val="24"/>
                                                    <w:lang w:eastAsia="en-GB"/>
                                                  </w:rPr>
                                                </w:pPr>
                                                <w:r w:rsidRPr="005F1686">
                                                  <w:rPr>
                                                    <w:rFonts w:ascii="Arial" w:eastAsia="Calibri" w:hAnsi="Arial" w:cs="Arial"/>
                                                    <w:b/>
                                                    <w:color w:val="000000"/>
                                                    <w:sz w:val="24"/>
                                                    <w:szCs w:val="24"/>
                                                    <w:lang w:eastAsia="en-GB"/>
                                                  </w:rPr>
                                                  <w:t>Don’t forget to come and say hi at our stand A44</w:t>
                                                </w:r>
                                                <w:r w:rsidRPr="00C8530C">
                                                  <w:rPr>
                                                    <w:rFonts w:ascii="Arial" w:eastAsia="Calibri" w:hAnsi="Arial" w:cs="Arial"/>
                                                    <w:color w:val="000000"/>
                                                    <w:sz w:val="24"/>
                                                    <w:szCs w:val="24"/>
                                                    <w:lang w:eastAsia="en-GB"/>
                                                  </w:rPr>
                                                  <w:t xml:space="preserve">. </w:t>
                                                </w:r>
                                              </w:p>
                                              <w:p w:rsidR="00AA6F9A" w:rsidRDefault="00AA6F9A" w:rsidP="005F1686">
                                                <w:pPr>
                                                  <w:spacing w:line="240" w:lineRule="auto"/>
                                                  <w:ind w:left="-225" w:right="-234"/>
                                                  <w:rPr>
                                                    <w:rFonts w:ascii="Arial" w:eastAsia="Calibri" w:hAnsi="Arial" w:cs="Arial"/>
                                                    <w:color w:val="000000"/>
                                                    <w:sz w:val="24"/>
                                                    <w:szCs w:val="24"/>
                                                    <w:lang w:eastAsia="en-GB"/>
                                                  </w:rPr>
                                                </w:pPr>
                                              </w:p>
                                              <w:p w:rsidR="000E44AF" w:rsidRPr="005F1686" w:rsidRDefault="000E44AF" w:rsidP="005F1686">
                                                <w:pPr>
                                                  <w:spacing w:line="240" w:lineRule="auto"/>
                                                  <w:ind w:left="-225" w:right="-234"/>
                                                  <w:rPr>
                                                    <w:rFonts w:ascii="Arial" w:eastAsia="Calibri" w:hAnsi="Arial" w:cs="Arial"/>
                                                    <w:color w:val="000000"/>
                                                    <w:sz w:val="24"/>
                                                    <w:szCs w:val="24"/>
                                                    <w:lang w:eastAsia="en-GB"/>
                                                  </w:rPr>
                                                </w:pPr>
                                                <w:r w:rsidRPr="005F1686">
                                                  <w:rPr>
                                                    <w:rFonts w:ascii="Arial" w:eastAsia="Calibri" w:hAnsi="Arial" w:cs="Arial"/>
                                                    <w:color w:val="000000"/>
                                                    <w:sz w:val="24"/>
                                                    <w:szCs w:val="24"/>
                                                    <w:lang w:eastAsia="en-GB"/>
                                                  </w:rPr>
                                                  <w:t xml:space="preserve">We look forward to seeing you there!   </w:t>
                                                </w:r>
                                              </w:p>
                                              <w:p w:rsidR="00AA6F9A" w:rsidRDefault="00AA6F9A" w:rsidP="005F1686">
                                                <w:pPr>
                                                  <w:spacing w:line="240" w:lineRule="auto"/>
                                                  <w:ind w:left="-225" w:right="-234"/>
                                                  <w:rPr>
                                                    <w:rFonts w:ascii="Arial" w:eastAsia="Calibri" w:hAnsi="Arial" w:cs="Arial"/>
                                                    <w:color w:val="000000"/>
                                                    <w:sz w:val="24"/>
                                                    <w:szCs w:val="24"/>
                                                    <w:lang w:eastAsia="en-GB"/>
                                                  </w:rPr>
                                                </w:pPr>
                                              </w:p>
                                              <w:p w:rsidR="00AA6F9A" w:rsidRDefault="00AA6F9A" w:rsidP="005F1686">
                                                <w:pPr>
                                                  <w:spacing w:line="240" w:lineRule="auto"/>
                                                  <w:ind w:left="-225" w:right="-234"/>
                                                  <w:rPr>
                                                    <w:rFonts w:ascii="Arial" w:eastAsia="Calibri" w:hAnsi="Arial" w:cs="Arial"/>
                                                    <w:color w:val="000000"/>
                                                    <w:sz w:val="24"/>
                                                    <w:szCs w:val="24"/>
                                                    <w:lang w:eastAsia="en-GB"/>
                                                  </w:rPr>
                                                </w:pPr>
                                              </w:p>
                                              <w:p w:rsidR="00AA6F9A" w:rsidRPr="00C8530C" w:rsidRDefault="00AA6F9A" w:rsidP="005F1686">
                                                <w:pPr>
                                                  <w:spacing w:line="240" w:lineRule="auto"/>
                                                  <w:ind w:left="-225" w:right="-234"/>
                                                  <w:rPr>
                                                    <w:rFonts w:ascii="Arial" w:eastAsia="Calibri" w:hAnsi="Arial" w:cs="Arial"/>
                                                    <w:color w:val="808285"/>
                                                    <w:sz w:val="24"/>
                                                    <w:szCs w:val="24"/>
                                                    <w:lang w:eastAsia="en-GB"/>
                                                  </w:rPr>
                                                </w:pPr>
                                              </w:p>
                                            </w:tc>
                                          </w:tr>
                                          <w:tr w:rsidR="000E44AF" w:rsidRPr="00C8530C">
                                            <w:tc>
                                              <w:tcPr>
                                                <w:tcW w:w="0" w:type="auto"/>
                                                <w:shd w:val="clear" w:color="auto" w:fill="04275A"/>
                                                <w:tcMar>
                                                  <w:top w:w="180" w:type="dxa"/>
                                                  <w:left w:w="360" w:type="dxa"/>
                                                  <w:bottom w:w="180" w:type="dxa"/>
                                                  <w:right w:w="360" w:type="dxa"/>
                                                </w:tcMar>
                                                <w:hideMark/>
                                              </w:tcPr>
                                              <w:p w:rsidR="000E44AF" w:rsidRPr="00AA6F9A" w:rsidRDefault="000E44AF" w:rsidP="000E44AF">
                                                <w:pPr>
                                                  <w:spacing w:line="240" w:lineRule="auto"/>
                                                  <w:jc w:val="center"/>
                                                  <w:rPr>
                                                    <w:rFonts w:ascii="Arial" w:eastAsia="Calibri" w:hAnsi="Arial" w:cs="Arial"/>
                                                    <w:b/>
                                                    <w:bCs/>
                                                    <w:color w:val="473B8E"/>
                                                    <w:sz w:val="44"/>
                                                    <w:szCs w:val="44"/>
                                                    <w:lang w:eastAsia="en-GB"/>
                                                  </w:rPr>
                                                </w:pPr>
                                                <w:r w:rsidRPr="00AA6F9A">
                                                  <w:rPr>
                                                    <w:rFonts w:ascii="Arial" w:eastAsia="Calibri" w:hAnsi="Arial" w:cs="Arial"/>
                                                    <w:b/>
                                                    <w:bCs/>
                                                    <w:color w:val="F0F30D"/>
                                                    <w:sz w:val="44"/>
                                                    <w:szCs w:val="44"/>
                                                    <w:lang w:eastAsia="en-GB"/>
                                                  </w:rPr>
                                                  <w:lastRenderedPageBreak/>
                                                  <w:t xml:space="preserve">FREE Webinar </w:t>
                                                </w:r>
                                              </w:p>
                                              <w:p w:rsidR="000E44AF" w:rsidRPr="00AA6F9A" w:rsidRDefault="000E44AF" w:rsidP="000E44AF">
                                                <w:pPr>
                                                  <w:spacing w:line="240" w:lineRule="auto"/>
                                                  <w:jc w:val="center"/>
                                                  <w:rPr>
                                                    <w:rFonts w:ascii="Arial" w:eastAsia="Calibri" w:hAnsi="Arial" w:cs="Arial"/>
                                                    <w:color w:val="808285"/>
                                                    <w:sz w:val="44"/>
                                                    <w:szCs w:val="44"/>
                                                    <w:lang w:eastAsia="en-GB"/>
                                                  </w:rPr>
                                                </w:pPr>
                                                <w:r w:rsidRPr="00AA6F9A">
                                                  <w:rPr>
                                                    <w:rFonts w:ascii="Arial" w:eastAsia="Calibri" w:hAnsi="Arial" w:cs="Arial"/>
                                                    <w:b/>
                                                    <w:bCs/>
                                                    <w:color w:val="F0F30D"/>
                                                    <w:sz w:val="44"/>
                                                    <w:szCs w:val="44"/>
                                                    <w:lang w:eastAsia="en-GB"/>
                                                  </w:rPr>
                                                  <w:t>Fire Enforcement Preparedness</w:t>
                                                </w:r>
                                              </w:p>
                                              <w:p w:rsidR="000E44AF" w:rsidRPr="00AA6F9A" w:rsidRDefault="000E44AF" w:rsidP="000E44AF">
                                                <w:pPr>
                                                  <w:spacing w:line="240" w:lineRule="auto"/>
                                                  <w:jc w:val="center"/>
                                                  <w:rPr>
                                                    <w:rFonts w:ascii="Arial" w:eastAsia="Calibri" w:hAnsi="Arial" w:cs="Arial"/>
                                                    <w:color w:val="808285"/>
                                                    <w:sz w:val="44"/>
                                                    <w:szCs w:val="44"/>
                                                    <w:lang w:eastAsia="en-GB"/>
                                                  </w:rPr>
                                                </w:pPr>
                                                <w:r w:rsidRPr="00AA6F9A">
                                                  <w:rPr>
                                                    <w:rFonts w:ascii="Arial" w:eastAsia="Calibri" w:hAnsi="Arial" w:cs="Arial"/>
                                                    <w:b/>
                                                    <w:bCs/>
                                                    <w:color w:val="F0F30D"/>
                                                    <w:sz w:val="44"/>
                                                    <w:szCs w:val="44"/>
                                                    <w:lang w:eastAsia="en-GB"/>
                                                  </w:rPr>
                                                  <w:t xml:space="preserve">Thursday 16th May </w:t>
                                                </w:r>
                                              </w:p>
                                              <w:p w:rsidR="000E44AF" w:rsidRPr="00C8530C" w:rsidRDefault="000E44AF" w:rsidP="000E44AF">
                                                <w:pPr>
                                                  <w:spacing w:line="240" w:lineRule="auto"/>
                                                  <w:jc w:val="center"/>
                                                  <w:rPr>
                                                    <w:rFonts w:ascii="Arial" w:eastAsia="Calibri" w:hAnsi="Arial" w:cs="Arial"/>
                                                    <w:color w:val="808285"/>
                                                    <w:sz w:val="24"/>
                                                    <w:szCs w:val="24"/>
                                                    <w:lang w:eastAsia="en-GB"/>
                                                  </w:rPr>
                                                </w:pPr>
                                                <w:r w:rsidRPr="00AA6F9A">
                                                  <w:rPr>
                                                    <w:rFonts w:ascii="Arial" w:eastAsia="Calibri" w:hAnsi="Arial" w:cs="Arial"/>
                                                    <w:b/>
                                                    <w:bCs/>
                                                    <w:color w:val="F0F30D"/>
                                                    <w:sz w:val="44"/>
                                                    <w:szCs w:val="44"/>
                                                    <w:lang w:eastAsia="en-GB"/>
                                                  </w:rPr>
                                                  <w:t>10am - 11am</w:t>
                                                </w:r>
                                              </w:p>
                                            </w:tc>
                                          </w:tr>
                                          <w:tr w:rsidR="000E44AF" w:rsidRPr="00C8530C">
                                            <w:tc>
                                              <w:tcPr>
                                                <w:tcW w:w="0" w:type="auto"/>
                                                <w:hideMark/>
                                              </w:tcPr>
                                              <w:p w:rsidR="000E44AF" w:rsidRPr="00C8530C" w:rsidRDefault="000E44AF" w:rsidP="000E44AF">
                                                <w:pPr>
                                                  <w:spacing w:line="240" w:lineRule="auto"/>
                                                  <w:jc w:val="center"/>
                                                  <w:rPr>
                                                    <w:rFonts w:ascii="Arial" w:eastAsia="Calibri" w:hAnsi="Arial" w:cs="Arial"/>
                                                    <w:sz w:val="24"/>
                                                    <w:szCs w:val="24"/>
                                                    <w:lang w:eastAsia="en-GB"/>
                                                  </w:rPr>
                                                </w:pPr>
                                              </w:p>
                                            </w:tc>
                                          </w:tr>
                                          <w:tr w:rsidR="000E44AF" w:rsidRPr="00C8530C">
                                            <w:tc>
                                              <w:tcPr>
                                                <w:tcW w:w="0" w:type="auto"/>
                                                <w:tcMar>
                                                  <w:top w:w="180" w:type="dxa"/>
                                                  <w:left w:w="360" w:type="dxa"/>
                                                  <w:bottom w:w="225" w:type="dxa"/>
                                                  <w:right w:w="360" w:type="dxa"/>
                                                </w:tcMar>
                                              </w:tcPr>
                                              <w:p w:rsidR="000E44AF" w:rsidRPr="00C8530C" w:rsidRDefault="00931EC9"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noProof/>
                                                    <w:sz w:val="24"/>
                                                    <w:szCs w:val="24"/>
                                                    <w:lang w:eastAsia="en-GB"/>
                                                  </w:rPr>
                                                  <w:drawing>
                                                    <wp:anchor distT="0" distB="0" distL="114300" distR="114300" simplePos="0" relativeHeight="251672576" behindDoc="0" locked="0" layoutInCell="1" allowOverlap="1">
                                                      <wp:simplePos x="0" y="0"/>
                                                      <wp:positionH relativeFrom="column">
                                                        <wp:posOffset>-103505</wp:posOffset>
                                                      </wp:positionH>
                                                      <wp:positionV relativeFrom="paragraph">
                                                        <wp:posOffset>635</wp:posOffset>
                                                      </wp:positionV>
                                                      <wp:extent cx="2085975" cy="2152650"/>
                                                      <wp:effectExtent l="0" t="0" r="9525" b="0"/>
                                                      <wp:wrapSquare wrapText="bothSides"/>
                                                      <wp:docPr id="64" name="Picture 64" descr="https://mcusercontent.com/f4b292f1669953e77ac7482ae/images/d0fd2d4e-e888-ac23-2181-d3efe5cb84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mcusercontent.com/f4b292f1669953e77ac7482ae/images/d0fd2d4e-e888-ac23-2181-d3efe5cb840d.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85975" cy="2152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44AF" w:rsidRPr="00C8530C">
                                                  <w:rPr>
                                                    <w:rFonts w:ascii="Arial" w:eastAsia="Calibri" w:hAnsi="Arial" w:cs="Arial"/>
                                                    <w:color w:val="000000"/>
                                                    <w:sz w:val="24"/>
                                                    <w:szCs w:val="24"/>
                                                    <w:lang w:eastAsia="en-GB"/>
                                                  </w:rPr>
                                                  <w:t>Following requests from members we are running this exciting fire safety enforcement preparedness again.</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Pr="00C8530C" w:rsidRDefault="000E44AF"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A review of the fire enforcement code and the responsible person duties of the RRFSO. What the RRFSO articles are and how these are reviewed before/during and after a fire and rescue school audit, with case studies of enforcements and what ‘good looks like’ which includes an overview of fire risk assessment and stage 2 action plans. </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Pr="00C8530C" w:rsidRDefault="000E44AF" w:rsidP="005F1686">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Please contact </w:t>
                                                </w:r>
                                                <w:hyperlink r:id="rId36" w:history="1">
                                                  <w:r w:rsidRPr="00C8530C">
                                                    <w:rPr>
                                                      <w:rFonts w:ascii="Arial" w:eastAsia="Calibri" w:hAnsi="Arial" w:cs="Arial"/>
                                                      <w:color w:val="0000FF"/>
                                                      <w:sz w:val="24"/>
                                                      <w:szCs w:val="24"/>
                                                      <w:u w:val="single"/>
                                                      <w:lang w:eastAsia="en-GB"/>
                                                    </w:rPr>
                                                    <w:t>admin@naspm.co.uk</w:t>
                                                  </w:r>
                                                </w:hyperlink>
                                                <w:r w:rsidRPr="00C8530C">
                                                  <w:rPr>
                                                    <w:rFonts w:ascii="Arial" w:eastAsia="Calibri" w:hAnsi="Arial" w:cs="Arial"/>
                                                    <w:color w:val="000000"/>
                                                    <w:sz w:val="24"/>
                                                    <w:szCs w:val="24"/>
                                                    <w:lang w:eastAsia="en-GB"/>
                                                  </w:rPr>
                                                  <w:t xml:space="preserve"> to book your place</w:t>
                                                </w:r>
                                              </w:p>
                                              <w:p w:rsidR="000E44AF" w:rsidRPr="00C8530C" w:rsidRDefault="000E44AF" w:rsidP="005F1686">
                                                <w:pPr>
                                                  <w:spacing w:line="240" w:lineRule="auto"/>
                                                  <w:ind w:left="-225" w:right="-234"/>
                                                  <w:rPr>
                                                    <w:rFonts w:ascii="Arial" w:eastAsia="Calibri" w:hAnsi="Arial" w:cs="Arial"/>
                                                    <w:color w:val="808285"/>
                                                    <w:sz w:val="24"/>
                                                    <w:szCs w:val="24"/>
                                                    <w:lang w:eastAsia="en-GB"/>
                                                  </w:rPr>
                                                </w:pPr>
                                              </w:p>
                                              <w:p w:rsidR="000E44AF" w:rsidRDefault="00931EC9" w:rsidP="00931EC9">
                                                <w:pPr>
                                                  <w:spacing w:line="240" w:lineRule="auto"/>
                                                  <w:ind w:left="-225" w:right="-234"/>
                                                  <w:rPr>
                                                    <w:rFonts w:ascii="Arial" w:eastAsia="Calibri" w:hAnsi="Arial" w:cs="Arial"/>
                                                    <w:color w:val="000000"/>
                                                    <w:sz w:val="24"/>
                                                    <w:szCs w:val="24"/>
                                                    <w:lang w:eastAsia="en-GB"/>
                                                  </w:rPr>
                                                </w:pPr>
                                                <w:r>
                                                  <w:rPr>
                                                    <w:rFonts w:ascii="Arial" w:eastAsia="Calibri" w:hAnsi="Arial" w:cs="Arial"/>
                                                    <w:color w:val="000000"/>
                                                    <w:sz w:val="24"/>
                                                    <w:szCs w:val="24"/>
                                                    <w:lang w:eastAsia="en-GB"/>
                                                  </w:rPr>
                                                  <w:t xml:space="preserve">As this is </w:t>
                                                </w:r>
                                                <w:r w:rsidR="000E44AF" w:rsidRPr="00C8530C">
                                                  <w:rPr>
                                                    <w:rFonts w:ascii="Arial" w:eastAsia="Calibri" w:hAnsi="Arial" w:cs="Arial"/>
                                                    <w:color w:val="000000"/>
                                                    <w:sz w:val="24"/>
                                                    <w:szCs w:val="24"/>
                                                    <w:lang w:eastAsia="en-GB"/>
                                                  </w:rPr>
                                                  <w:t>free why not offer this to other school staff that have fire</w:t>
                                                </w:r>
                                                <w:r>
                                                  <w:rPr>
                                                    <w:rFonts w:ascii="Arial" w:eastAsia="Calibri" w:hAnsi="Arial" w:cs="Arial"/>
                                                    <w:color w:val="000000"/>
                                                    <w:sz w:val="24"/>
                                                    <w:szCs w:val="24"/>
                                                    <w:lang w:eastAsia="en-GB"/>
                                                  </w:rPr>
                                                  <w:t xml:space="preserve"> r</w:t>
                                                </w:r>
                                                <w:r w:rsidR="000E44AF" w:rsidRPr="00C8530C">
                                                  <w:rPr>
                                                    <w:rFonts w:ascii="Arial" w:eastAsia="Calibri" w:hAnsi="Arial" w:cs="Arial"/>
                                                    <w:color w:val="000000"/>
                                                    <w:sz w:val="24"/>
                                                    <w:szCs w:val="24"/>
                                                    <w:lang w:eastAsia="en-GB"/>
                                                  </w:rPr>
                                                  <w:t xml:space="preserve">esponsibilities?   </w:t>
                                                </w:r>
                                              </w:p>
                                              <w:p w:rsidR="00931EC9" w:rsidRPr="00C8530C" w:rsidRDefault="00931EC9" w:rsidP="00931EC9">
                                                <w:pPr>
                                                  <w:spacing w:line="240" w:lineRule="auto"/>
                                                  <w:ind w:left="-225" w:right="-234"/>
                                                  <w:rPr>
                                                    <w:rFonts w:ascii="Arial" w:eastAsia="Calibri" w:hAnsi="Arial" w:cs="Arial"/>
                                                    <w:color w:val="808285"/>
                                                    <w:sz w:val="24"/>
                                                    <w:szCs w:val="24"/>
                                                    <w:lang w:eastAsia="en-GB"/>
                                                  </w:rPr>
                                                </w:pPr>
                                              </w:p>
                                            </w:tc>
                                          </w:tr>
                                          <w:tr w:rsidR="000E44AF" w:rsidRPr="00C8530C">
                                            <w:tc>
                                              <w:tcPr>
                                                <w:tcW w:w="0" w:type="auto"/>
                                                <w:shd w:val="clear" w:color="auto" w:fill="04275A"/>
                                                <w:tcMar>
                                                  <w:top w:w="180" w:type="dxa"/>
                                                  <w:left w:w="360" w:type="dxa"/>
                                                  <w:bottom w:w="180" w:type="dxa"/>
                                                  <w:right w:w="360" w:type="dxa"/>
                                                </w:tcMar>
                                                <w:hideMark/>
                                              </w:tcPr>
                                              <w:p w:rsidR="000E44AF" w:rsidRPr="00AA6F9A" w:rsidRDefault="000E44AF" w:rsidP="000E44AF">
                                                <w:pPr>
                                                  <w:spacing w:line="240" w:lineRule="auto"/>
                                                  <w:jc w:val="center"/>
                                                  <w:rPr>
                                                    <w:rFonts w:ascii="Arial" w:eastAsia="Calibri" w:hAnsi="Arial" w:cs="Arial"/>
                                                    <w:b/>
                                                    <w:bCs/>
                                                    <w:color w:val="473B8E"/>
                                                    <w:sz w:val="44"/>
                                                    <w:szCs w:val="44"/>
                                                    <w:lang w:eastAsia="en-GB"/>
                                                  </w:rPr>
                                                </w:pPr>
                                                <w:r w:rsidRPr="00AA6F9A">
                                                  <w:rPr>
                                                    <w:rFonts w:ascii="Arial" w:eastAsia="Calibri" w:hAnsi="Arial" w:cs="Arial"/>
                                                    <w:b/>
                                                    <w:bCs/>
                                                    <w:color w:val="E2F427"/>
                                                    <w:sz w:val="44"/>
                                                    <w:szCs w:val="44"/>
                                                    <w:lang w:eastAsia="en-GB"/>
                                                  </w:rPr>
                                                  <w:t>Health &amp; Safety Training with NASPM</w:t>
                                                </w:r>
                                              </w:p>
                                            </w:tc>
                                          </w:tr>
                                          <w:tr w:rsidR="000E44AF" w:rsidRPr="00C8530C">
                                            <w:tc>
                                              <w:tcPr>
                                                <w:tcW w:w="0" w:type="auto"/>
                                                <w:tcMar>
                                                  <w:top w:w="180" w:type="dxa"/>
                                                  <w:left w:w="360" w:type="dxa"/>
                                                  <w:bottom w:w="180" w:type="dxa"/>
                                                  <w:right w:w="360" w:type="dxa"/>
                                                </w:tcMar>
                                              </w:tcPr>
                                              <w:p w:rsidR="00931EC9" w:rsidRDefault="00931EC9" w:rsidP="00931EC9">
                                                <w:pPr>
                                                  <w:spacing w:line="240" w:lineRule="auto"/>
                                                  <w:jc w:val="center"/>
                                                  <w:rPr>
                                                    <w:rFonts w:ascii="Arial" w:eastAsia="Calibri" w:hAnsi="Arial" w:cs="Arial"/>
                                                    <w:color w:val="000000"/>
                                                    <w:sz w:val="24"/>
                                                    <w:szCs w:val="24"/>
                                                    <w:lang w:eastAsia="en-GB"/>
                                                  </w:rPr>
                                                </w:pPr>
                                                <w:r w:rsidRPr="00C8530C">
                                                  <w:rPr>
                                                    <w:rFonts w:ascii="Arial" w:eastAsia="Calibri" w:hAnsi="Arial" w:cs="Arial"/>
                                                    <w:noProof/>
                                                    <w:sz w:val="24"/>
                                                    <w:szCs w:val="24"/>
                                                    <w:lang w:eastAsia="en-GB"/>
                                                  </w:rPr>
                                                  <w:drawing>
                                                    <wp:inline distT="0" distB="0" distL="0" distR="0">
                                                      <wp:extent cx="3184525" cy="2276475"/>
                                                      <wp:effectExtent l="0" t="0" r="0" b="9525"/>
                                                      <wp:docPr id="65" name="Picture 65" descr="https://mcusercontent.com/f4b292f1669953e77ac7482ae/images/dfb6fc2f-3108-bd5f-8d87-8cc92474fc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mcusercontent.com/f4b292f1669953e77ac7482ae/images/dfb6fc2f-3108-bd5f-8d87-8cc92474fc2d.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84525" cy="2276475"/>
                                                              </a:xfrm>
                                                              <a:prstGeom prst="rect">
                                                                <a:avLst/>
                                                              </a:prstGeom>
                                                              <a:noFill/>
                                                              <a:ln>
                                                                <a:noFill/>
                                                              </a:ln>
                                                            </pic:spPr>
                                                          </pic:pic>
                                                        </a:graphicData>
                                                      </a:graphic>
                                                    </wp:inline>
                                                  </w:drawing>
                                                </w:r>
                                              </w:p>
                                              <w:p w:rsidR="00931EC9" w:rsidRDefault="00931EC9" w:rsidP="000E44AF">
                                                <w:pPr>
                                                  <w:spacing w:line="240" w:lineRule="auto"/>
                                                  <w:rPr>
                                                    <w:rFonts w:ascii="Arial" w:eastAsia="Calibri" w:hAnsi="Arial" w:cs="Arial"/>
                                                    <w:color w:val="000000"/>
                                                    <w:sz w:val="24"/>
                                                    <w:szCs w:val="24"/>
                                                    <w:lang w:eastAsia="en-GB"/>
                                                  </w:rPr>
                                                </w:pPr>
                                              </w:p>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We offer live virtual trainings for all areas of the school’s health and safety every month. </w:t>
                                                </w:r>
                                              </w:p>
                                              <w:p w:rsidR="000E44AF" w:rsidRPr="00C8530C" w:rsidRDefault="000E44AF" w:rsidP="00931EC9">
                                                <w:pPr>
                                                  <w:spacing w:line="240" w:lineRule="auto"/>
                                                  <w:ind w:left="-225" w:right="-234"/>
                                                  <w:rPr>
                                                    <w:rFonts w:ascii="Arial" w:eastAsia="Calibri" w:hAnsi="Arial" w:cs="Arial"/>
                                                    <w:color w:val="808285"/>
                                                    <w:sz w:val="24"/>
                                                    <w:szCs w:val="24"/>
                                                    <w:lang w:eastAsia="en-GB"/>
                                                  </w:rPr>
                                                </w:pPr>
                                              </w:p>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Training courses are certificated and provide the employer with CPD evidence of competence.</w:t>
                                                </w:r>
                                                <w:r w:rsidRPr="00C8530C">
                                                  <w:rPr>
                                                    <w:rFonts w:ascii="Arial" w:eastAsia="Calibri" w:hAnsi="Arial" w:cs="Arial"/>
                                                    <w:color w:val="808285"/>
                                                    <w:sz w:val="24"/>
                                                    <w:szCs w:val="24"/>
                                                    <w:lang w:eastAsia="en-GB"/>
                                                  </w:rPr>
                                                  <w:t xml:space="preserve"> </w:t>
                                                </w:r>
                                              </w:p>
                                              <w:p w:rsidR="000E44AF" w:rsidRPr="00C8530C" w:rsidRDefault="000E44AF" w:rsidP="000E44AF">
                                                <w:pPr>
                                                  <w:spacing w:line="240" w:lineRule="auto"/>
                                                  <w:rPr>
                                                    <w:rFonts w:ascii="Arial" w:eastAsia="Calibri" w:hAnsi="Arial" w:cs="Arial"/>
                                                    <w:color w:val="808285"/>
                                                    <w:sz w:val="24"/>
                                                    <w:szCs w:val="24"/>
                                                    <w:lang w:eastAsia="en-GB"/>
                                                  </w:rPr>
                                                </w:pPr>
                                              </w:p>
                                              <w:p w:rsidR="00931EC9" w:rsidRDefault="00931EC9" w:rsidP="000E44AF">
                                                <w:pPr>
                                                  <w:spacing w:line="240" w:lineRule="auto"/>
                                                  <w:rPr>
                                                    <w:rFonts w:ascii="Arial" w:eastAsia="Calibri" w:hAnsi="Arial" w:cs="Arial"/>
                                                    <w:color w:val="000000"/>
                                                    <w:sz w:val="24"/>
                                                    <w:szCs w:val="24"/>
                                                    <w:lang w:eastAsia="en-GB"/>
                                                  </w:rPr>
                                                </w:pPr>
                                              </w:p>
                                              <w:p w:rsidR="00931EC9" w:rsidRDefault="00931EC9" w:rsidP="000E44AF">
                                                <w:pPr>
                                                  <w:spacing w:line="240" w:lineRule="auto"/>
                                                  <w:rPr>
                                                    <w:rFonts w:ascii="Arial" w:eastAsia="Calibri" w:hAnsi="Arial" w:cs="Arial"/>
                                                    <w:color w:val="000000"/>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lastRenderedPageBreak/>
                                                  <w:t>Training sessions include,</w:t>
                                                </w:r>
                                              </w:p>
                                              <w:p w:rsidR="000E44AF" w:rsidRPr="00C8530C" w:rsidRDefault="000E44AF" w:rsidP="000E44AF">
                                                <w:pPr>
                                                  <w:spacing w:line="240" w:lineRule="auto"/>
                                                  <w:rPr>
                                                    <w:rFonts w:ascii="Arial" w:eastAsia="Calibri" w:hAnsi="Arial" w:cs="Arial"/>
                                                    <w:sz w:val="24"/>
                                                    <w:szCs w:val="24"/>
                                                    <w:lang w:eastAsia="en-GB"/>
                                                  </w:rPr>
                                                </w:pPr>
                                              </w:p>
                                              <w:p w:rsidR="000E44AF" w:rsidRPr="00C8530C" w:rsidRDefault="000E44AF" w:rsidP="000E44AF">
                                                <w:pPr>
                                                  <w:numPr>
                                                    <w:ilvl w:val="0"/>
                                                    <w:numId w:val="7"/>
                                                  </w:numPr>
                                                  <w:spacing w:line="240" w:lineRule="auto"/>
                                                  <w:jc w:val="both"/>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Lockdown Awareness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PUWER</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Fire Warden</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Legionella Awareness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Asbestos Awareness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Managing Contractors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Electrical Management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Fire Door Management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COSHH</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Working at Height Risk Assessment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Manual Handling Risk Assessment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Risk Register for Premises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Premises Auditing</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Premises Building Projects</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Playground Premises Management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Senior Team Leaders Health and Safety</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EYFS Risk Management</w:t>
                                                </w:r>
                                              </w:p>
                                              <w:p w:rsidR="000E44AF" w:rsidRPr="00C8530C" w:rsidRDefault="000E44AF" w:rsidP="000E44AF">
                                                <w:pPr>
                                                  <w:numPr>
                                                    <w:ilvl w:val="0"/>
                                                    <w:numId w:val="7"/>
                                                  </w:numPr>
                                                  <w:spacing w:line="240" w:lineRule="auto"/>
                                                  <w:rPr>
                                                    <w:rFonts w:ascii="Arial" w:eastAsia="Times New Roman" w:hAnsi="Arial" w:cs="Arial"/>
                                                    <w:color w:val="808285"/>
                                                    <w:sz w:val="24"/>
                                                    <w:szCs w:val="24"/>
                                                    <w:lang w:eastAsia="en-GB"/>
                                                  </w:rPr>
                                                </w:pPr>
                                                <w:r w:rsidRPr="00C8530C">
                                                  <w:rPr>
                                                    <w:rFonts w:ascii="Arial" w:eastAsia="Times New Roman" w:hAnsi="Arial" w:cs="Arial"/>
                                                    <w:color w:val="000000"/>
                                                    <w:sz w:val="24"/>
                                                    <w:szCs w:val="24"/>
                                                    <w:lang w:eastAsia="en-GB"/>
                                                  </w:rPr>
                                                  <w:t xml:space="preserve">DSE Assessor </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You can access all training via the NASPM website at </w:t>
                                                </w:r>
                                              </w:p>
                                              <w:p w:rsidR="000E44AF" w:rsidRDefault="008F0B53" w:rsidP="000E44AF">
                                                <w:pPr>
                                                  <w:spacing w:line="240" w:lineRule="auto"/>
                                                  <w:rPr>
                                                    <w:rFonts w:ascii="Arial" w:eastAsia="Calibri" w:hAnsi="Arial" w:cs="Arial"/>
                                                    <w:color w:val="31A8F0"/>
                                                    <w:sz w:val="24"/>
                                                    <w:szCs w:val="24"/>
                                                    <w:u w:val="single"/>
                                                    <w:lang w:eastAsia="en-GB"/>
                                                  </w:rPr>
                                                </w:pPr>
                                                <w:hyperlink r:id="rId38" w:tgtFrame="_blank" w:history="1">
                                                  <w:r w:rsidR="000E44AF" w:rsidRPr="00C8530C">
                                                    <w:rPr>
                                                      <w:rFonts w:ascii="Arial" w:eastAsia="Calibri" w:hAnsi="Arial" w:cs="Arial"/>
                                                      <w:color w:val="31A8F0"/>
                                                      <w:sz w:val="24"/>
                                                      <w:szCs w:val="24"/>
                                                      <w:u w:val="single"/>
                                                      <w:lang w:eastAsia="en-GB"/>
                                                    </w:rPr>
                                                    <w:t>www.naspm.co.uk/my-account/</w:t>
                                                  </w:r>
                                                </w:hyperlink>
                                              </w:p>
                                              <w:p w:rsidR="00931EC9" w:rsidRPr="00C8530C" w:rsidRDefault="00931EC9" w:rsidP="000E44AF">
                                                <w:pPr>
                                                  <w:spacing w:line="240" w:lineRule="auto"/>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Enter username and password</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From the dashboard select BOOK TRAINING</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Click on the name of the course</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Add desired number of people</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Click on get tickets</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Click on Proceed to Checkout</w:t>
                                                </w: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Complete billing details and payment method</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931EC9" w:rsidRDefault="000E44AF" w:rsidP="000E44AF">
                                                <w:pPr>
                                                  <w:spacing w:line="240" w:lineRule="auto"/>
                                                  <w:rPr>
                                                    <w:rFonts w:ascii="Arial" w:eastAsia="Calibri" w:hAnsi="Arial" w:cs="Arial"/>
                                                    <w:b/>
                                                    <w:color w:val="808285"/>
                                                    <w:sz w:val="24"/>
                                                    <w:szCs w:val="24"/>
                                                    <w:lang w:eastAsia="en-GB"/>
                                                  </w:rPr>
                                                </w:pPr>
                                                <w:r w:rsidRPr="00931EC9">
                                                  <w:rPr>
                                                    <w:rFonts w:ascii="Arial" w:eastAsia="Calibri" w:hAnsi="Arial" w:cs="Arial"/>
                                                    <w:b/>
                                                    <w:color w:val="000000"/>
                                                    <w:sz w:val="24"/>
                                                    <w:szCs w:val="24"/>
                                                    <w:lang w:eastAsia="en-GB"/>
                                                  </w:rPr>
                                                  <w:t>Please book as soon as possible to guarantee your place.</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 xml:space="preserve">Regrettably, although we’ve managed to avoid any increase to our annual membership fees, rising costs have forced us to review our training tariff. We have minimised any increase to you by opening our virtual training to non-members - now made available to them at a premium rate. </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Pr="00C8530C" w:rsidRDefault="000E44AF" w:rsidP="000E44AF">
                                                <w:pPr>
                                                  <w:spacing w:line="240" w:lineRule="auto"/>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From the 1st May training will be £55 per person per course.</w:t>
                                                </w:r>
                                              </w:p>
                                              <w:p w:rsidR="000E44AF" w:rsidRPr="00C8530C" w:rsidRDefault="000E44AF" w:rsidP="000E44AF">
                                                <w:pPr>
                                                  <w:spacing w:line="240" w:lineRule="auto"/>
                                                  <w:rPr>
                                                    <w:rFonts w:ascii="Arial" w:eastAsia="Calibri" w:hAnsi="Arial" w:cs="Arial"/>
                                                    <w:color w:val="808285"/>
                                                    <w:sz w:val="24"/>
                                                    <w:szCs w:val="24"/>
                                                    <w:lang w:eastAsia="en-GB"/>
                                                  </w:rPr>
                                                </w:pPr>
                                              </w:p>
                                              <w:p w:rsidR="000E44AF" w:rsidRDefault="000E44AF" w:rsidP="000E44AF">
                                                <w:pPr>
                                                  <w:spacing w:line="240" w:lineRule="auto"/>
                                                  <w:rPr>
                                                    <w:rFonts w:ascii="Arial" w:eastAsia="Calibri" w:hAnsi="Arial" w:cs="Arial"/>
                                                    <w:color w:val="000000"/>
                                                    <w:sz w:val="24"/>
                                                    <w:szCs w:val="24"/>
                                                    <w:lang w:eastAsia="en-GB"/>
                                                  </w:rPr>
                                                </w:pPr>
                                                <w:r w:rsidRPr="00C8530C">
                                                  <w:rPr>
                                                    <w:rFonts w:ascii="Arial" w:eastAsia="Calibri" w:hAnsi="Arial" w:cs="Arial"/>
                                                    <w:color w:val="000000"/>
                                                    <w:sz w:val="24"/>
                                                    <w:szCs w:val="24"/>
                                                    <w:lang w:eastAsia="en-GB"/>
                                                  </w:rPr>
                                                  <w:t>We are sure that you’ll agree, at only £55 per course, our members continue to enjoy exceptional value for money.</w:t>
                                                </w:r>
                                              </w:p>
                                              <w:p w:rsidR="00931EC9" w:rsidRDefault="00931EC9" w:rsidP="000E44AF">
                                                <w:pPr>
                                                  <w:spacing w:line="240" w:lineRule="auto"/>
                                                  <w:rPr>
                                                    <w:rFonts w:ascii="Arial" w:eastAsia="Calibri" w:hAnsi="Arial" w:cs="Arial"/>
                                                    <w:color w:val="000000"/>
                                                    <w:sz w:val="24"/>
                                                    <w:szCs w:val="24"/>
                                                    <w:lang w:eastAsia="en-GB"/>
                                                  </w:rPr>
                                                </w:pPr>
                                              </w:p>
                                              <w:p w:rsidR="00931EC9" w:rsidRDefault="00931EC9" w:rsidP="000E44AF">
                                                <w:pPr>
                                                  <w:spacing w:line="240" w:lineRule="auto"/>
                                                  <w:rPr>
                                                    <w:rFonts w:ascii="Arial" w:eastAsia="Calibri" w:hAnsi="Arial" w:cs="Arial"/>
                                                    <w:color w:val="000000"/>
                                                    <w:sz w:val="24"/>
                                                    <w:szCs w:val="24"/>
                                                    <w:lang w:eastAsia="en-GB"/>
                                                  </w:rPr>
                                                </w:pPr>
                                              </w:p>
                                              <w:p w:rsidR="00931EC9" w:rsidRDefault="00931EC9" w:rsidP="000E44AF">
                                                <w:pPr>
                                                  <w:spacing w:line="240" w:lineRule="auto"/>
                                                  <w:rPr>
                                                    <w:rFonts w:ascii="Arial" w:eastAsia="Calibri" w:hAnsi="Arial" w:cs="Arial"/>
                                                    <w:color w:val="000000"/>
                                                    <w:sz w:val="24"/>
                                                    <w:szCs w:val="24"/>
                                                    <w:lang w:eastAsia="en-GB"/>
                                                  </w:rPr>
                                                </w:pPr>
                                              </w:p>
                                              <w:p w:rsidR="00931EC9" w:rsidRPr="00C8530C" w:rsidRDefault="00931EC9" w:rsidP="000E44AF">
                                                <w:pPr>
                                                  <w:spacing w:line="240" w:lineRule="auto"/>
                                                  <w:rPr>
                                                    <w:rFonts w:ascii="Arial" w:eastAsia="Calibri" w:hAnsi="Arial" w:cs="Arial"/>
                                                    <w:color w:val="808285"/>
                                                    <w:sz w:val="24"/>
                                                    <w:szCs w:val="24"/>
                                                    <w:lang w:eastAsia="en-GB"/>
                                                  </w:rPr>
                                                </w:pPr>
                                              </w:p>
                                            </w:tc>
                                          </w:tr>
                                          <w:tr w:rsidR="000E44AF" w:rsidRPr="00C8530C">
                                            <w:tc>
                                              <w:tcPr>
                                                <w:tcW w:w="0" w:type="auto"/>
                                                <w:shd w:val="clear" w:color="auto" w:fill="04275A"/>
                                                <w:tcMar>
                                                  <w:top w:w="180" w:type="dxa"/>
                                                  <w:left w:w="360" w:type="dxa"/>
                                                  <w:bottom w:w="180" w:type="dxa"/>
                                                  <w:right w:w="360" w:type="dxa"/>
                                                </w:tcMar>
                                                <w:hideMark/>
                                              </w:tcPr>
                                              <w:p w:rsidR="000E44AF" w:rsidRPr="00931EC9" w:rsidRDefault="000E44AF" w:rsidP="000E44AF">
                                                <w:pPr>
                                                  <w:spacing w:line="240" w:lineRule="auto"/>
                                                  <w:jc w:val="center"/>
                                                  <w:rPr>
                                                    <w:rFonts w:ascii="Arial" w:eastAsia="Calibri" w:hAnsi="Arial" w:cs="Arial"/>
                                                    <w:b/>
                                                    <w:bCs/>
                                                    <w:color w:val="473B8E"/>
                                                    <w:sz w:val="44"/>
                                                    <w:szCs w:val="44"/>
                                                    <w:lang w:eastAsia="en-GB"/>
                                                  </w:rPr>
                                                </w:pPr>
                                                <w:r w:rsidRPr="00931EC9">
                                                  <w:rPr>
                                                    <w:rFonts w:ascii="Arial" w:eastAsia="Calibri" w:hAnsi="Arial" w:cs="Arial"/>
                                                    <w:b/>
                                                    <w:bCs/>
                                                    <w:color w:val="F0F30D"/>
                                                    <w:sz w:val="44"/>
                                                    <w:szCs w:val="44"/>
                                                    <w:lang w:eastAsia="en-GB"/>
                                                  </w:rPr>
                                                  <w:lastRenderedPageBreak/>
                                                  <w:t xml:space="preserve">Your input into NASPM </w:t>
                                                </w:r>
                                              </w:p>
                                            </w:tc>
                                          </w:tr>
                                          <w:tr w:rsidR="000E44AF" w:rsidRPr="00C8530C">
                                            <w:tc>
                                              <w:tcPr>
                                                <w:tcW w:w="0" w:type="auto"/>
                                                <w:tcMar>
                                                  <w:top w:w="180" w:type="dxa"/>
                                                  <w:left w:w="360" w:type="dxa"/>
                                                  <w:bottom w:w="180" w:type="dxa"/>
                                                  <w:right w:w="360" w:type="dxa"/>
                                                </w:tcMar>
                                              </w:tcPr>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000000"/>
                                                    <w:sz w:val="24"/>
                                                    <w:szCs w:val="24"/>
                                                    <w:lang w:eastAsia="en-GB"/>
                                                  </w:rPr>
                                                  <w:t>Do you have any requests regarding documents, templates, or an area of concern that you would like us to include in the document centre or website?  </w:t>
                                                </w:r>
                                              </w:p>
                                              <w:p w:rsidR="000E44AF" w:rsidRPr="00C8530C" w:rsidRDefault="000E44AF" w:rsidP="00931EC9">
                                                <w:pPr>
                                                  <w:spacing w:line="240" w:lineRule="auto"/>
                                                  <w:ind w:left="-225" w:right="-234"/>
                                                  <w:rPr>
                                                    <w:rFonts w:ascii="Arial" w:eastAsia="Calibri" w:hAnsi="Arial" w:cs="Arial"/>
                                                    <w:color w:val="808285"/>
                                                    <w:sz w:val="24"/>
                                                    <w:szCs w:val="24"/>
                                                    <w:lang w:eastAsia="en-GB"/>
                                                  </w:rPr>
                                                </w:pPr>
                                              </w:p>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222222"/>
                                                    <w:sz w:val="24"/>
                                                    <w:szCs w:val="24"/>
                                                    <w:lang w:eastAsia="en-GB"/>
                                                  </w:rPr>
                                                  <w:t xml:space="preserve">Do you want a tailored health and safety training programme? </w:t>
                                                </w:r>
                                              </w:p>
                                              <w:p w:rsidR="000E44AF" w:rsidRPr="00C8530C" w:rsidRDefault="000E44AF" w:rsidP="00931EC9">
                                                <w:pPr>
                                                  <w:spacing w:line="240" w:lineRule="auto"/>
                                                  <w:ind w:left="-225" w:right="-234"/>
                                                  <w:rPr>
                                                    <w:rFonts w:ascii="Arial" w:eastAsia="Calibri" w:hAnsi="Arial" w:cs="Arial"/>
                                                    <w:color w:val="808285"/>
                                                    <w:sz w:val="24"/>
                                                    <w:szCs w:val="24"/>
                                                    <w:lang w:eastAsia="en-GB"/>
                                                  </w:rPr>
                                                </w:pPr>
                                              </w:p>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222222"/>
                                                    <w:sz w:val="24"/>
                                                    <w:szCs w:val="24"/>
                                                    <w:lang w:eastAsia="en-GB"/>
                                                  </w:rPr>
                                                  <w:t>Or do you want to leave feedback?</w:t>
                                                </w:r>
                                              </w:p>
                                              <w:p w:rsidR="000E44AF" w:rsidRPr="00C8530C" w:rsidRDefault="000E44AF" w:rsidP="00931EC9">
                                                <w:pPr>
                                                  <w:spacing w:line="240" w:lineRule="auto"/>
                                                  <w:ind w:left="-225" w:right="-234"/>
                                                  <w:rPr>
                                                    <w:rFonts w:ascii="Arial" w:eastAsia="Calibri" w:hAnsi="Arial" w:cs="Arial"/>
                                                    <w:color w:val="808285"/>
                                                    <w:sz w:val="24"/>
                                                    <w:szCs w:val="24"/>
                                                    <w:lang w:eastAsia="en-GB"/>
                                                  </w:rPr>
                                                </w:pPr>
                                              </w:p>
                                              <w:p w:rsidR="000E44AF" w:rsidRPr="00C8530C" w:rsidRDefault="000E44AF" w:rsidP="00931EC9">
                                                <w:pPr>
                                                  <w:spacing w:line="240" w:lineRule="auto"/>
                                                  <w:ind w:left="-225" w:right="-234"/>
                                                  <w:rPr>
                                                    <w:rFonts w:ascii="Arial" w:eastAsia="Calibri" w:hAnsi="Arial" w:cs="Arial"/>
                                                    <w:color w:val="808285"/>
                                                    <w:sz w:val="24"/>
                                                    <w:szCs w:val="24"/>
                                                    <w:lang w:eastAsia="en-GB"/>
                                                  </w:rPr>
                                                </w:pPr>
                                                <w:r w:rsidRPr="00C8530C">
                                                  <w:rPr>
                                                    <w:rFonts w:ascii="Arial" w:eastAsia="Calibri" w:hAnsi="Arial" w:cs="Arial"/>
                                                    <w:color w:val="222222"/>
                                                    <w:sz w:val="24"/>
                                                    <w:szCs w:val="24"/>
                                                    <w:lang w:eastAsia="en-GB"/>
                                                  </w:rPr>
                                                  <w:t xml:space="preserve">Email </w:t>
                                                </w:r>
                                                <w:hyperlink r:id="rId39" w:history="1">
                                                  <w:r w:rsidRPr="00C8530C">
                                                    <w:rPr>
                                                      <w:rFonts w:ascii="Arial" w:eastAsia="Calibri" w:hAnsi="Arial" w:cs="Arial"/>
                                                      <w:color w:val="31A8F0"/>
                                                      <w:sz w:val="24"/>
                                                      <w:szCs w:val="24"/>
                                                      <w:u w:val="single"/>
                                                      <w:lang w:eastAsia="en-GB"/>
                                                    </w:rPr>
                                                    <w:t>admin@naspm.co.uk</w:t>
                                                  </w:r>
                                                </w:hyperlink>
                                              </w:p>
                                            </w:tc>
                                          </w:tr>
                                          <w:tr w:rsidR="000E44AF" w:rsidRPr="00C8530C">
                                            <w:tc>
                                              <w:tcPr>
                                                <w:tcW w:w="0" w:type="auto"/>
                                                <w:tcMar>
                                                  <w:top w:w="300" w:type="dxa"/>
                                                  <w:left w:w="360" w:type="dxa"/>
                                                  <w:bottom w:w="300" w:type="dxa"/>
                                                  <w:right w:w="360" w:type="dxa"/>
                                                </w:tcMar>
                                                <w:hideMark/>
                                              </w:tcPr>
                                              <w:p w:rsidR="000E44AF" w:rsidRDefault="000E44AF"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Default="00931EC9" w:rsidP="000E44AF">
                                                <w:pPr>
                                                  <w:spacing w:line="240" w:lineRule="auto"/>
                                                  <w:rPr>
                                                    <w:rFonts w:ascii="Arial" w:eastAsia="Times New Roman" w:hAnsi="Arial" w:cs="Arial"/>
                                                    <w:sz w:val="24"/>
                                                    <w:szCs w:val="24"/>
                                                    <w:lang w:eastAsia="en-GB"/>
                                                  </w:rPr>
                                                </w:pPr>
                                              </w:p>
                                              <w:p w:rsidR="00931EC9" w:rsidRPr="00C8530C" w:rsidRDefault="00931EC9" w:rsidP="000E44AF">
                                                <w:pPr>
                                                  <w:spacing w:line="240" w:lineRule="auto"/>
                                                  <w:rPr>
                                                    <w:rFonts w:ascii="Arial" w:eastAsia="Times New Roman" w:hAnsi="Arial" w:cs="Arial"/>
                                                    <w:sz w:val="24"/>
                                                    <w:szCs w:val="24"/>
                                                    <w:lang w:eastAsia="en-GB"/>
                                                  </w:rPr>
                                                </w:pPr>
                                              </w:p>
                                            </w:tc>
                                          </w:tr>
                                          <w:tr w:rsidR="000E44AF" w:rsidRPr="00C8530C">
                                            <w:tc>
                                              <w:tcPr>
                                                <w:tcW w:w="0" w:type="auto"/>
                                                <w:hideMark/>
                                              </w:tcPr>
                                              <w:tbl>
                                                <w:tblPr>
                                                  <w:tblW w:w="5000" w:type="pct"/>
                                                  <w:tblCellMar>
                                                    <w:left w:w="0" w:type="dxa"/>
                                                    <w:right w:w="0" w:type="dxa"/>
                                                  </w:tblCellMar>
                                                  <w:tblLook w:val="04A0" w:firstRow="1" w:lastRow="0" w:firstColumn="1" w:lastColumn="0" w:noHBand="0" w:noVBand="1"/>
                                                </w:tblPr>
                                                <w:tblGrid>
                                                  <w:gridCol w:w="9900"/>
                                                </w:tblGrid>
                                                <w:tr w:rsidR="000E44AF" w:rsidRPr="00C8530C">
                                                  <w:tc>
                                                    <w:tcPr>
                                                      <w:tcW w:w="0" w:type="auto"/>
                                                      <w:hideMark/>
                                                    </w:tcPr>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r w:rsidR="000E44AF" w:rsidRPr="00C8530C">
                                            <w:tc>
                                              <w:tcPr>
                                                <w:tcW w:w="0" w:type="auto"/>
                                                <w:tcMar>
                                                  <w:top w:w="360" w:type="dxa"/>
                                                  <w:left w:w="360" w:type="dxa"/>
                                                  <w:bottom w:w="360" w:type="dxa"/>
                                                  <w:right w:w="360" w:type="dxa"/>
                                                </w:tcMar>
                                                <w:hideMark/>
                                              </w:tcPr>
                                              <w:tbl>
                                                <w:tblPr>
                                                  <w:tblW w:w="5000" w:type="pct"/>
                                                  <w:jc w:val="center"/>
                                                  <w:tblCellMar>
                                                    <w:left w:w="0" w:type="dxa"/>
                                                    <w:right w:w="0" w:type="dxa"/>
                                                  </w:tblCellMar>
                                                  <w:tblLook w:val="04A0" w:firstRow="1" w:lastRow="0" w:firstColumn="1" w:lastColumn="0" w:noHBand="0" w:noVBand="1"/>
                                                </w:tblPr>
                                                <w:tblGrid>
                                                  <w:gridCol w:w="9180"/>
                                                </w:tblGrid>
                                                <w:tr w:rsidR="000E44AF" w:rsidRPr="00C8530C">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180"/>
                                                      </w:tblGrid>
                                                      <w:tr w:rsidR="000E44AF" w:rsidRPr="00C8530C">
                                                        <w:tc>
                                                          <w:tcPr>
                                                            <w:tcW w:w="5000" w:type="pct"/>
                                                            <w:hideMark/>
                                                          </w:tcPr>
                                                          <w:tbl>
                                                            <w:tblPr>
                                                              <w:tblW w:w="5000" w:type="pct"/>
                                                              <w:tblCellMar>
                                                                <w:left w:w="0" w:type="dxa"/>
                                                                <w:right w:w="0" w:type="dxa"/>
                                                              </w:tblCellMar>
                                                              <w:tblLook w:val="04A0" w:firstRow="1" w:lastRow="0" w:firstColumn="1" w:lastColumn="0" w:noHBand="0" w:noVBand="1"/>
                                                            </w:tblPr>
                                                            <w:tblGrid>
                                                              <w:gridCol w:w="9180"/>
                                                            </w:tblGrid>
                                                            <w:tr w:rsidR="000E44AF" w:rsidRPr="00C8530C">
                                                              <w:tc>
                                                                <w:tcPr>
                                                                  <w:tcW w:w="0" w:type="auto"/>
                                                                  <w:hideMark/>
                                                                </w:tcPr>
                                                                <w:tbl>
                                                                  <w:tblPr>
                                                                    <w:tblW w:w="0" w:type="dxa"/>
                                                                    <w:jc w:val="center"/>
                                                                    <w:tblCellMar>
                                                                      <w:left w:w="0" w:type="dxa"/>
                                                                      <w:right w:w="0" w:type="dxa"/>
                                                                    </w:tblCellMar>
                                                                    <w:tblLook w:val="04A0" w:firstRow="1" w:lastRow="0" w:firstColumn="1" w:lastColumn="0" w:noHBand="0" w:noVBand="1"/>
                                                                  </w:tblPr>
                                                                  <w:tblGrid>
                                                                    <w:gridCol w:w="1320"/>
                                                                    <w:gridCol w:w="1320"/>
                                                                    <w:gridCol w:w="1320"/>
                                                                  </w:tblGrid>
                                                                  <w:tr w:rsidR="000E44AF" w:rsidRPr="00C8530C">
                                                                    <w:trPr>
                                                                      <w:jc w:val="center"/>
                                                                    </w:trPr>
                                                                    <w:tc>
                                                                      <w:tcPr>
                                                                        <w:tcW w:w="0" w:type="auto"/>
                                                                        <w:tcMar>
                                                                          <w:top w:w="0" w:type="dxa"/>
                                                                          <w:left w:w="360" w:type="dxa"/>
                                                                          <w:bottom w:w="0" w:type="dxa"/>
                                                                          <w:right w:w="360" w:type="dxa"/>
                                                                        </w:tcMar>
                                                                        <w:hideMark/>
                                                                      </w:tcPr>
                                                                      <w:p w:rsidR="000E44AF" w:rsidRPr="00C8530C" w:rsidRDefault="000E44AF" w:rsidP="000E44AF">
                                                                        <w:pPr>
                                                                          <w:spacing w:line="240" w:lineRule="auto"/>
                                                                          <w:rPr>
                                                                            <w:rFonts w:ascii="Arial" w:eastAsia="Calibri" w:hAnsi="Arial" w:cs="Arial"/>
                                                                            <w:sz w:val="24"/>
                                                                            <w:szCs w:val="24"/>
                                                                            <w:lang w:eastAsia="en-GB"/>
                                                                          </w:rPr>
                                                                        </w:pPr>
                                                                        <w:r w:rsidRPr="00C8530C">
                                                                          <w:rPr>
                                                                            <w:rFonts w:ascii="Arial" w:eastAsia="Calibri" w:hAnsi="Arial" w:cs="Arial"/>
                                                                            <w:noProof/>
                                                                            <w:color w:val="0000FF"/>
                                                                            <w:sz w:val="24"/>
                                                                            <w:szCs w:val="24"/>
                                                                            <w:lang w:eastAsia="en-GB"/>
                                                                          </w:rPr>
                                                                          <w:drawing>
                                                                            <wp:inline distT="0" distB="0" distL="0" distR="0" wp14:anchorId="47526F6F" wp14:editId="4664C645">
                                                                              <wp:extent cx="381000" cy="381000"/>
                                                                              <wp:effectExtent l="0" t="0" r="0" b="0"/>
                                                                              <wp:docPr id="66" name="Picture 66" descr="Facebook icon">
                                                                                <a:hlinkClick xmlns:a="http://schemas.openxmlformats.org/drawingml/2006/main" r:id="rId4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Facebook ico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0E44AF" w:rsidRPr="00C8530C" w:rsidRDefault="000E44AF" w:rsidP="000E44AF">
                                                                        <w:pPr>
                                                                          <w:spacing w:line="240" w:lineRule="auto"/>
                                                                          <w:rPr>
                                                                            <w:rFonts w:ascii="Arial" w:eastAsia="Calibri" w:hAnsi="Arial" w:cs="Arial"/>
                                                                            <w:sz w:val="24"/>
                                                                            <w:szCs w:val="24"/>
                                                                            <w:lang w:eastAsia="en-GB"/>
                                                                          </w:rPr>
                                                                        </w:pPr>
                                                                        <w:r w:rsidRPr="00C8530C">
                                                                          <w:rPr>
                                                                            <w:rFonts w:ascii="Arial" w:eastAsia="Calibri" w:hAnsi="Arial" w:cs="Arial"/>
                                                                            <w:noProof/>
                                                                            <w:color w:val="0000FF"/>
                                                                            <w:sz w:val="24"/>
                                                                            <w:szCs w:val="24"/>
                                                                            <w:lang w:eastAsia="en-GB"/>
                                                                          </w:rPr>
                                                                          <w:drawing>
                                                                            <wp:inline distT="0" distB="0" distL="0" distR="0" wp14:anchorId="4089C50C" wp14:editId="13C21145">
                                                                              <wp:extent cx="381000" cy="381000"/>
                                                                              <wp:effectExtent l="0" t="0" r="0" b="0"/>
                                                                              <wp:docPr id="67" name="Picture 67" descr="Instagram icon">
                                                                                <a:hlinkClick xmlns:a="http://schemas.openxmlformats.org/drawingml/2006/main" r:id="rId4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Instagram icon"/>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0" w:type="auto"/>
                                                                        <w:tcMar>
                                                                          <w:top w:w="0" w:type="dxa"/>
                                                                          <w:left w:w="360" w:type="dxa"/>
                                                                          <w:bottom w:w="0" w:type="dxa"/>
                                                                          <w:right w:w="360" w:type="dxa"/>
                                                                        </w:tcMar>
                                                                        <w:hideMark/>
                                                                      </w:tcPr>
                                                                      <w:p w:rsidR="000E44AF" w:rsidRPr="00C8530C" w:rsidRDefault="000E44AF" w:rsidP="000E44AF">
                                                                        <w:pPr>
                                                                          <w:spacing w:line="240" w:lineRule="auto"/>
                                                                          <w:rPr>
                                                                            <w:rFonts w:ascii="Arial" w:eastAsia="Calibri" w:hAnsi="Arial" w:cs="Arial"/>
                                                                            <w:sz w:val="24"/>
                                                                            <w:szCs w:val="24"/>
                                                                            <w:lang w:eastAsia="en-GB"/>
                                                                          </w:rPr>
                                                                        </w:pPr>
                                                                        <w:r w:rsidRPr="00C8530C">
                                                                          <w:rPr>
                                                                            <w:rFonts w:ascii="Arial" w:eastAsia="Calibri" w:hAnsi="Arial" w:cs="Arial"/>
                                                                            <w:noProof/>
                                                                            <w:color w:val="0000FF"/>
                                                                            <w:sz w:val="24"/>
                                                                            <w:szCs w:val="24"/>
                                                                            <w:lang w:eastAsia="en-GB"/>
                                                                          </w:rPr>
                                                                          <w:drawing>
                                                                            <wp:inline distT="0" distB="0" distL="0" distR="0" wp14:anchorId="00594165" wp14:editId="70C9A5D5">
                                                                              <wp:extent cx="381000" cy="381000"/>
                                                                              <wp:effectExtent l="0" t="0" r="0" b="0"/>
                                                                              <wp:docPr id="68" name="Picture 68" descr="Twitter icon">
                                                                                <a:hlinkClick xmlns:a="http://schemas.openxmlformats.org/drawingml/2006/main" r:id="rId4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Twitter icon"/>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r w:rsidR="000E44AF" w:rsidRPr="00C8530C">
                                            <w:tc>
                                              <w:tcPr>
                                                <w:tcW w:w="0" w:type="auto"/>
                                                <w:tcMar>
                                                  <w:top w:w="180" w:type="dxa"/>
                                                  <w:left w:w="360" w:type="dxa"/>
                                                  <w:bottom w:w="180" w:type="dxa"/>
                                                  <w:right w:w="360" w:type="dxa"/>
                                                </w:tcMar>
                                                <w:hideMark/>
                                              </w:tcPr>
                                              <w:p w:rsidR="000E44AF" w:rsidRPr="00C8530C" w:rsidRDefault="000E44AF" w:rsidP="000E44AF">
                                                <w:pPr>
                                                  <w:spacing w:line="240" w:lineRule="auto"/>
                                                  <w:jc w:val="center"/>
                                                  <w:rPr>
                                                    <w:rFonts w:ascii="Arial" w:eastAsia="Calibri" w:hAnsi="Arial" w:cs="Arial"/>
                                                    <w:sz w:val="24"/>
                                                    <w:szCs w:val="24"/>
                                                    <w:lang w:eastAsia="en-GB"/>
                                                  </w:rPr>
                                                </w:pPr>
                                                <w:r w:rsidRPr="00C8530C">
                                                  <w:rPr>
                                                    <w:rFonts w:ascii="Arial" w:eastAsia="Calibri" w:hAnsi="Arial" w:cs="Arial"/>
                                                    <w:noProof/>
                                                    <w:sz w:val="24"/>
                                                    <w:szCs w:val="24"/>
                                                    <w:lang w:eastAsia="en-GB"/>
                                                  </w:rPr>
                                                  <w:drawing>
                                                    <wp:inline distT="0" distB="0" distL="0" distR="0" wp14:anchorId="7B2E5F9C" wp14:editId="7C7075AE">
                                                      <wp:extent cx="4076700" cy="1419225"/>
                                                      <wp:effectExtent l="0" t="0" r="0" b="0"/>
                                                      <wp:docPr id="69" name="Picture 69" descr="https://mcusercontent.com/f4b292f1669953e77ac7482ae/images/f65b4172-dfed-8a00-7a19-86471d251e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mcusercontent.com/f4b292f1669953e77ac7482ae/images/f65b4172-dfed-8a00-7a19-86471d251e3a.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076700" cy="1419225"/>
                                                              </a:xfrm>
                                                              <a:prstGeom prst="rect">
                                                                <a:avLst/>
                                                              </a:prstGeom>
                                                              <a:noFill/>
                                                              <a:ln>
                                                                <a:noFill/>
                                                              </a:ln>
                                                            </pic:spPr>
                                                          </pic:pic>
                                                        </a:graphicData>
                                                      </a:graphic>
                                                    </wp:inline>
                                                  </w:drawing>
                                                </w:r>
                                              </w:p>
                                            </w:tc>
                                          </w:tr>
                                          <w:tr w:rsidR="000E44AF" w:rsidRPr="00C8530C">
                                            <w:tc>
                                              <w:tcPr>
                                                <w:tcW w:w="0" w:type="auto"/>
                                                <w:shd w:val="clear" w:color="auto" w:fill="FFFFFF"/>
                                                <w:tcMar>
                                                  <w:top w:w="120" w:type="dxa"/>
                                                  <w:left w:w="120" w:type="dxa"/>
                                                  <w:bottom w:w="120" w:type="dxa"/>
                                                  <w:right w:w="120" w:type="dxa"/>
                                                </w:tcMar>
                                                <w:hideMark/>
                                              </w:tcPr>
                                              <w:tbl>
                                                <w:tblPr>
                                                  <w:tblW w:w="5000" w:type="pct"/>
                                                  <w:jc w:val="center"/>
                                                  <w:tblCellMar>
                                                    <w:left w:w="0" w:type="dxa"/>
                                                    <w:right w:w="0" w:type="dxa"/>
                                                  </w:tblCellMar>
                                                  <w:tblLook w:val="04A0" w:firstRow="1" w:lastRow="0" w:firstColumn="1" w:lastColumn="0" w:noHBand="0" w:noVBand="1"/>
                                                </w:tblPr>
                                                <w:tblGrid>
                                                  <w:gridCol w:w="9660"/>
                                                </w:tblGrid>
                                                <w:tr w:rsidR="000E44AF" w:rsidRPr="00C8530C">
                                                  <w:trPr>
                                                    <w:jc w:val="center"/>
                                                  </w:trPr>
                                                  <w:tc>
                                                    <w:tcPr>
                                                      <w:tcW w:w="0" w:type="auto"/>
                                                      <w:shd w:val="clear" w:color="auto" w:fill="FFFFFF"/>
                                                      <w:hideMark/>
                                                    </w:tcPr>
                                                    <w:tbl>
                                                      <w:tblPr>
                                                        <w:tblW w:w="5000" w:type="pct"/>
                                                        <w:tblCellMar>
                                                          <w:left w:w="0" w:type="dxa"/>
                                                          <w:right w:w="0" w:type="dxa"/>
                                                        </w:tblCellMar>
                                                        <w:tblLook w:val="04A0" w:firstRow="1" w:lastRow="0" w:firstColumn="1" w:lastColumn="0" w:noHBand="0" w:noVBand="1"/>
                                                      </w:tblPr>
                                                      <w:tblGrid>
                                                        <w:gridCol w:w="9660"/>
                                                      </w:tblGrid>
                                                      <w:tr w:rsidR="000E44AF" w:rsidRPr="00C8530C">
                                                        <w:tc>
                                                          <w:tcPr>
                                                            <w:tcW w:w="5000" w:type="pct"/>
                                                            <w:hideMark/>
                                                          </w:tcPr>
                                                          <w:tbl>
                                                            <w:tblPr>
                                                              <w:tblW w:w="5000" w:type="pct"/>
                                                              <w:tblCellMar>
                                                                <w:left w:w="0" w:type="dxa"/>
                                                                <w:right w:w="0" w:type="dxa"/>
                                                              </w:tblCellMar>
                                                              <w:tblLook w:val="04A0" w:firstRow="1" w:lastRow="0" w:firstColumn="1" w:lastColumn="0" w:noHBand="0" w:noVBand="1"/>
                                                            </w:tblPr>
                                                            <w:tblGrid>
                                                              <w:gridCol w:w="9660"/>
                                                            </w:tblGrid>
                                                            <w:tr w:rsidR="000E44AF" w:rsidRPr="00C8530C">
                                                              <w:tc>
                                                                <w:tcPr>
                                                                  <w:tcW w:w="0" w:type="auto"/>
                                                                  <w:tcMar>
                                                                    <w:top w:w="180" w:type="dxa"/>
                                                                    <w:left w:w="240" w:type="dxa"/>
                                                                    <w:bottom w:w="180" w:type="dxa"/>
                                                                    <w:right w:w="240" w:type="dxa"/>
                                                                  </w:tcMar>
                                                                </w:tcPr>
                                                                <w:p w:rsidR="000E44AF" w:rsidRPr="00C8530C" w:rsidRDefault="000E44AF" w:rsidP="000E44AF">
                                                                  <w:pPr>
                                                                    <w:spacing w:line="240" w:lineRule="auto"/>
                                                                    <w:jc w:val="center"/>
                                                                    <w:rPr>
                                                                      <w:rFonts w:ascii="Arial" w:eastAsia="Calibri" w:hAnsi="Arial" w:cs="Arial"/>
                                                                      <w:color w:val="808285"/>
                                                                      <w:sz w:val="24"/>
                                                                      <w:szCs w:val="24"/>
                                                                      <w:lang w:eastAsia="en-GB"/>
                                                                    </w:rPr>
                                                                  </w:pPr>
                                                                  <w:r w:rsidRPr="00C8530C">
                                                                    <w:rPr>
                                                                      <w:rFonts w:ascii="Arial" w:eastAsia="Calibri" w:hAnsi="Arial" w:cs="Arial"/>
                                                                      <w:color w:val="808285"/>
                                                                      <w:sz w:val="24"/>
                                                                      <w:szCs w:val="24"/>
                                                                      <w:lang w:eastAsia="en-GB"/>
                                                                    </w:rPr>
                                                                    <w:t>Copyright (C) 2023 NASPM. All rights reserved.</w:t>
                                                                  </w:r>
                                                                </w:p>
                                                                <w:p w:rsidR="000E44AF" w:rsidRPr="00C8530C" w:rsidRDefault="000E44AF" w:rsidP="000E44AF">
                                                                  <w:pPr>
                                                                    <w:spacing w:line="240" w:lineRule="auto"/>
                                                                    <w:jc w:val="center"/>
                                                                    <w:rPr>
                                                                      <w:rFonts w:ascii="Arial" w:eastAsia="Calibri" w:hAnsi="Arial" w:cs="Arial"/>
                                                                      <w:color w:val="808285"/>
                                                                      <w:sz w:val="24"/>
                                                                      <w:szCs w:val="24"/>
                                                                      <w:lang w:eastAsia="en-GB"/>
                                                                    </w:rPr>
                                                                  </w:pPr>
                                                                </w:p>
                                                                <w:p w:rsidR="000E44AF" w:rsidRPr="00C8530C" w:rsidRDefault="000E44AF" w:rsidP="000E44AF">
                                                                  <w:pPr>
                                                                    <w:spacing w:line="240" w:lineRule="auto"/>
                                                                    <w:jc w:val="center"/>
                                                                    <w:rPr>
                                                                      <w:rFonts w:ascii="Arial" w:eastAsia="Calibri" w:hAnsi="Arial" w:cs="Arial"/>
                                                                      <w:color w:val="808285"/>
                                                                      <w:sz w:val="24"/>
                                                                      <w:szCs w:val="24"/>
                                                                      <w:lang w:eastAsia="en-GB"/>
                                                                    </w:rPr>
                                                                  </w:pPr>
                                                                  <w:r w:rsidRPr="00C8530C">
                                                                    <w:rPr>
                                                                      <w:rFonts w:ascii="Arial" w:eastAsia="Calibri" w:hAnsi="Arial" w:cs="Arial"/>
                                                                      <w:color w:val="808285"/>
                                                                      <w:sz w:val="24"/>
                                                                      <w:szCs w:val="24"/>
                                                                      <w:lang w:eastAsia="en-GB"/>
                                                                    </w:rPr>
                                                                    <w:t>Our mailing address is:</w:t>
                                                                  </w:r>
                                                                </w:p>
                                                                <w:p w:rsidR="000E44AF" w:rsidRPr="00C8530C" w:rsidRDefault="000E44AF" w:rsidP="00931EC9">
                                                                  <w:pPr>
                                                                    <w:spacing w:line="240" w:lineRule="auto"/>
                                                                    <w:jc w:val="center"/>
                                                                    <w:rPr>
                                                                      <w:rFonts w:ascii="Arial" w:eastAsia="Calibri" w:hAnsi="Arial" w:cs="Arial"/>
                                                                      <w:color w:val="808285"/>
                                                                      <w:sz w:val="24"/>
                                                                      <w:szCs w:val="24"/>
                                                                      <w:lang w:eastAsia="en-GB"/>
                                                                    </w:rPr>
                                                                  </w:pPr>
                                                                  <w:r w:rsidRPr="00C8530C">
                                                                    <w:rPr>
                                                                      <w:rFonts w:ascii="Arial" w:eastAsia="Calibri" w:hAnsi="Arial" w:cs="Arial"/>
                                                                      <w:color w:val="808285"/>
                                                                      <w:sz w:val="24"/>
                                                                      <w:szCs w:val="24"/>
                                                                      <w:lang w:eastAsia="en-GB"/>
                                                                    </w:rPr>
                                                                    <w:t xml:space="preserve">NASPM The Old Town Hall 29 Broadway London, London E15 4BQ United Kingdom </w:t>
                                                                  </w:r>
                                                                  <w:r w:rsidRPr="00C8530C">
                                                                    <w:rPr>
                                                                      <w:rFonts w:ascii="Arial" w:eastAsia="Calibri" w:hAnsi="Arial" w:cs="Arial"/>
                                                                      <w:color w:val="808285"/>
                                                                      <w:sz w:val="24"/>
                                                                      <w:szCs w:val="24"/>
                                                                      <w:lang w:eastAsia="en-GB"/>
                                                                    </w:rPr>
                                                                    <w:br/>
                                                                  </w:r>
                                                                  <w:r w:rsidRPr="00C8530C">
                                                                    <w:rPr>
                                                                      <w:rFonts w:ascii="Arial" w:eastAsia="Calibri" w:hAnsi="Arial" w:cs="Arial"/>
                                                                      <w:color w:val="808285"/>
                                                                      <w:sz w:val="24"/>
                                                                      <w:szCs w:val="24"/>
                                                                      <w:lang w:eastAsia="en-GB"/>
                                                                    </w:rPr>
                                                                    <w:br/>
                                                                  </w:r>
                                                                </w:p>
                                                              </w:tc>
                                                            </w:tr>
                                                            <w:tr w:rsidR="000E44AF" w:rsidRPr="00C8530C">
                                                              <w:tc>
                                                                <w:tcPr>
                                                                  <w:tcW w:w="0" w:type="auto"/>
                                                                  <w:hideMark/>
                                                                </w:tcPr>
                                                                <w:tbl>
                                                                  <w:tblPr>
                                                                    <w:tblW w:w="5000" w:type="pct"/>
                                                                    <w:jc w:val="center"/>
                                                                    <w:tblCellMar>
                                                                      <w:left w:w="0" w:type="dxa"/>
                                                                      <w:right w:w="0" w:type="dxa"/>
                                                                    </w:tblCellMar>
                                                                    <w:tblLook w:val="04A0" w:firstRow="1" w:lastRow="0" w:firstColumn="1" w:lastColumn="0" w:noHBand="0" w:noVBand="1"/>
                                                                  </w:tblPr>
                                                                  <w:tblGrid>
                                                                    <w:gridCol w:w="9660"/>
                                                                  </w:tblGrid>
                                                                  <w:tr w:rsidR="000E44AF" w:rsidRPr="00C8530C">
                                                                    <w:trPr>
                                                                      <w:jc w:val="center"/>
                                                                    </w:trPr>
                                                                    <w:tc>
                                                                      <w:tcPr>
                                                                        <w:tcW w:w="0" w:type="auto"/>
                                                                        <w:hideMark/>
                                                                      </w:tcPr>
                                                                      <w:tbl>
                                                                        <w:tblPr>
                                                                          <w:tblW w:w="5000" w:type="pct"/>
                                                                          <w:tblCellMar>
                                                                            <w:left w:w="0" w:type="dxa"/>
                                                                            <w:right w:w="0" w:type="dxa"/>
                                                                          </w:tblCellMar>
                                                                          <w:tblLook w:val="04A0" w:firstRow="1" w:lastRow="0" w:firstColumn="1" w:lastColumn="0" w:noHBand="0" w:noVBand="1"/>
                                                                        </w:tblPr>
                                                                        <w:tblGrid>
                                                                          <w:gridCol w:w="9660"/>
                                                                        </w:tblGrid>
                                                                        <w:tr w:rsidR="000E44AF" w:rsidRPr="00C8530C">
                                                                          <w:tc>
                                                                            <w:tcPr>
                                                                              <w:tcW w:w="0" w:type="auto"/>
                                                                              <w:vAlign w:val="center"/>
                                                                              <w:hideMark/>
                                                                            </w:tcPr>
                                                                            <w:p w:rsidR="000E44AF" w:rsidRPr="00C8530C" w:rsidRDefault="000E44AF" w:rsidP="000E44AF">
                                                                              <w:pPr>
                                                                                <w:spacing w:line="240" w:lineRule="auto"/>
                                                                                <w:rPr>
                                                                                  <w:rFonts w:ascii="Arial" w:eastAsia="Calibri" w:hAnsi="Arial" w:cs="Arial"/>
                                                                                  <w:color w:val="808285"/>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0E44AF" w:rsidRPr="00C8530C" w:rsidRDefault="000E44AF" w:rsidP="000E44AF">
                        <w:pPr>
                          <w:spacing w:line="240" w:lineRule="auto"/>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0E44AF" w:rsidRPr="00C8530C" w:rsidRDefault="000E44AF" w:rsidP="000E44AF">
            <w:pPr>
              <w:spacing w:line="240" w:lineRule="auto"/>
              <w:jc w:val="center"/>
              <w:rPr>
                <w:rFonts w:ascii="Arial" w:eastAsia="Times New Roman" w:hAnsi="Arial" w:cs="Arial"/>
                <w:sz w:val="24"/>
                <w:szCs w:val="24"/>
                <w:lang w:eastAsia="en-GB"/>
              </w:rPr>
            </w:pPr>
          </w:p>
        </w:tc>
      </w:tr>
    </w:tbl>
    <w:p w:rsidR="00B55C34" w:rsidRPr="00C8530C" w:rsidRDefault="00B55C34" w:rsidP="00931EC9">
      <w:pPr>
        <w:rPr>
          <w:rFonts w:ascii="Arial" w:hAnsi="Arial" w:cs="Arial"/>
          <w:sz w:val="24"/>
          <w:szCs w:val="24"/>
        </w:rPr>
      </w:pPr>
    </w:p>
    <w:sectPr w:rsidR="00B55C34" w:rsidRPr="00C8530C" w:rsidSect="00C8530C">
      <w:headerReference w:type="default" r:id="rId47"/>
      <w:footerReference w:type="default" r:id="rId48"/>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530C" w:rsidRDefault="00C8530C" w:rsidP="00C8530C">
      <w:pPr>
        <w:spacing w:line="240" w:lineRule="auto"/>
      </w:pPr>
      <w:r>
        <w:separator/>
      </w:r>
    </w:p>
  </w:endnote>
  <w:endnote w:type="continuationSeparator" w:id="0">
    <w:p w:rsidR="00C8530C" w:rsidRDefault="00C8530C" w:rsidP="00C853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9592928"/>
      <w:docPartObj>
        <w:docPartGallery w:val="Page Numbers (Bottom of Page)"/>
        <w:docPartUnique/>
      </w:docPartObj>
    </w:sdtPr>
    <w:sdtEndPr>
      <w:rPr>
        <w:spacing w:val="60"/>
      </w:rPr>
    </w:sdtEndPr>
    <w:sdtContent>
      <w:p w:rsidR="00C8530C" w:rsidRPr="003D5D76" w:rsidRDefault="00C8530C">
        <w:pPr>
          <w:pStyle w:val="Footer"/>
          <w:pBdr>
            <w:top w:val="single" w:sz="4" w:space="1" w:color="D9D9D9" w:themeColor="background1" w:themeShade="D9"/>
          </w:pBdr>
          <w:rPr>
            <w:b/>
            <w:bCs/>
          </w:rPr>
        </w:pPr>
        <w:r w:rsidRPr="003D5D76">
          <w:rPr>
            <w:rFonts w:ascii="Arial" w:hAnsi="Arial" w:cs="Arial"/>
            <w:sz w:val="24"/>
            <w:szCs w:val="24"/>
          </w:rPr>
          <w:fldChar w:fldCharType="begin"/>
        </w:r>
        <w:r w:rsidRPr="003D5D76">
          <w:rPr>
            <w:rFonts w:ascii="Arial" w:hAnsi="Arial" w:cs="Arial"/>
            <w:sz w:val="24"/>
            <w:szCs w:val="24"/>
          </w:rPr>
          <w:instrText xml:space="preserve"> PAGE   \* MERGEFORMAT </w:instrText>
        </w:r>
        <w:r w:rsidRPr="003D5D76">
          <w:rPr>
            <w:rFonts w:ascii="Arial" w:hAnsi="Arial" w:cs="Arial"/>
            <w:sz w:val="24"/>
            <w:szCs w:val="24"/>
          </w:rPr>
          <w:fldChar w:fldCharType="separate"/>
        </w:r>
        <w:r w:rsidR="008F0B53" w:rsidRPr="008F0B53">
          <w:rPr>
            <w:rFonts w:ascii="Arial" w:hAnsi="Arial" w:cs="Arial"/>
            <w:b/>
            <w:bCs/>
            <w:noProof/>
            <w:sz w:val="24"/>
            <w:szCs w:val="24"/>
          </w:rPr>
          <w:t>15</w:t>
        </w:r>
        <w:r w:rsidRPr="003D5D76">
          <w:rPr>
            <w:rFonts w:ascii="Arial" w:hAnsi="Arial" w:cs="Arial"/>
            <w:b/>
            <w:bCs/>
            <w:noProof/>
            <w:sz w:val="24"/>
            <w:szCs w:val="24"/>
          </w:rPr>
          <w:fldChar w:fldCharType="end"/>
        </w:r>
        <w:r w:rsidRPr="003D5D76">
          <w:rPr>
            <w:rFonts w:ascii="Arial" w:hAnsi="Arial" w:cs="Arial"/>
            <w:b/>
            <w:bCs/>
            <w:sz w:val="24"/>
            <w:szCs w:val="24"/>
          </w:rPr>
          <w:t xml:space="preserve"> | </w:t>
        </w:r>
        <w:r w:rsidRPr="003D5D76">
          <w:rPr>
            <w:rFonts w:ascii="Arial" w:hAnsi="Arial" w:cs="Arial"/>
            <w:spacing w:val="60"/>
            <w:sz w:val="24"/>
            <w:szCs w:val="24"/>
          </w:rPr>
          <w:t>Page               April Newsletter       www.naspm.co.uk</w:t>
        </w:r>
      </w:p>
    </w:sdtContent>
  </w:sdt>
  <w:p w:rsidR="00C8530C" w:rsidRPr="003D5D76" w:rsidRDefault="00C853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530C" w:rsidRDefault="00C8530C" w:rsidP="00C8530C">
      <w:pPr>
        <w:spacing w:line="240" w:lineRule="auto"/>
      </w:pPr>
      <w:r>
        <w:separator/>
      </w:r>
    </w:p>
  </w:footnote>
  <w:footnote w:type="continuationSeparator" w:id="0">
    <w:p w:rsidR="00C8530C" w:rsidRDefault="00C8530C" w:rsidP="00C8530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2E1" w:rsidRDefault="007E42E1" w:rsidP="007E42E1">
    <w:pPr>
      <w:pStyle w:val="Header"/>
      <w:jc w:val="right"/>
    </w:pPr>
    <w:r>
      <w:rPr>
        <w:noProof/>
        <w:lang w:eastAsia="en-GB"/>
      </w:rPr>
      <w:drawing>
        <wp:inline distT="0" distB="0" distL="0" distR="0" wp14:anchorId="27F2F6C7" wp14:editId="2EF1FBBF">
          <wp:extent cx="2265093" cy="592922"/>
          <wp:effectExtent l="0" t="0" r="0" b="0"/>
          <wp:docPr id="1" name="Picture 1" descr="C:\Users\DeniseGarner\AppData\Local\Microsoft\Windows\INetCache\Content.Outlook\RIVHCVOB\NASPM-ALLIANCE-Logo-Final-No-Stra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niseGarner\AppData\Local\Microsoft\Windows\INetCache\Content.Outlook\RIVHCVOB\NASPM-ALLIANCE-Logo-Final-No-Strap.g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06506" cy="6037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A5FFC"/>
    <w:multiLevelType w:val="multilevel"/>
    <w:tmpl w:val="61AA2D20"/>
    <w:lvl w:ilvl="0">
      <w:start w:val="1"/>
      <w:numFmt w:val="bullet"/>
      <w:lvlText w:val=""/>
      <w:lvlJc w:val="left"/>
      <w:pPr>
        <w:tabs>
          <w:tab w:val="num" w:pos="720"/>
        </w:tabs>
        <w:ind w:left="720" w:hanging="360"/>
      </w:pPr>
      <w:rPr>
        <w:rFonts w:ascii="Symbol" w:hAnsi="Symbol" w:hint="default"/>
        <w:color w:val="002060"/>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6103B"/>
    <w:multiLevelType w:val="multilevel"/>
    <w:tmpl w:val="201E8C80"/>
    <w:lvl w:ilvl="0">
      <w:start w:val="1"/>
      <w:numFmt w:val="bullet"/>
      <w:lvlText w:val=""/>
      <w:lvlJc w:val="left"/>
      <w:pPr>
        <w:tabs>
          <w:tab w:val="num" w:pos="720"/>
        </w:tabs>
        <w:ind w:left="720" w:hanging="360"/>
      </w:pPr>
      <w:rPr>
        <w:rFonts w:ascii="Symbol" w:hAnsi="Symbol" w:hint="default"/>
        <w:color w:val="002060"/>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803B67"/>
    <w:multiLevelType w:val="multilevel"/>
    <w:tmpl w:val="127A393A"/>
    <w:lvl w:ilvl="0">
      <w:start w:val="1"/>
      <w:numFmt w:val="bullet"/>
      <w:lvlText w:val=""/>
      <w:lvlJc w:val="left"/>
      <w:pPr>
        <w:tabs>
          <w:tab w:val="num" w:pos="720"/>
        </w:tabs>
        <w:ind w:left="720" w:hanging="360"/>
      </w:pPr>
      <w:rPr>
        <w:rFonts w:ascii="Symbol" w:hAnsi="Symbol" w:hint="default"/>
        <w:color w:val="002060"/>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D27F7C"/>
    <w:multiLevelType w:val="multilevel"/>
    <w:tmpl w:val="2452D676"/>
    <w:lvl w:ilvl="0">
      <w:start w:val="1"/>
      <w:numFmt w:val="bullet"/>
      <w:lvlText w:val=""/>
      <w:lvlJc w:val="left"/>
      <w:pPr>
        <w:tabs>
          <w:tab w:val="num" w:pos="720"/>
        </w:tabs>
        <w:ind w:left="720" w:hanging="360"/>
      </w:pPr>
      <w:rPr>
        <w:rFonts w:ascii="Symbol" w:hAnsi="Symbol" w:hint="default"/>
        <w:color w:val="002060"/>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8D7523"/>
    <w:multiLevelType w:val="multilevel"/>
    <w:tmpl w:val="9C420DA4"/>
    <w:lvl w:ilvl="0">
      <w:start w:val="1"/>
      <w:numFmt w:val="bullet"/>
      <w:lvlText w:val=""/>
      <w:lvlJc w:val="left"/>
      <w:pPr>
        <w:tabs>
          <w:tab w:val="num" w:pos="720"/>
        </w:tabs>
        <w:ind w:left="720" w:hanging="360"/>
      </w:pPr>
      <w:rPr>
        <w:rFonts w:ascii="Symbol" w:hAnsi="Symbol" w:hint="default"/>
        <w:color w:val="002060"/>
        <w:sz w:val="24"/>
        <w:szCs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862CB3"/>
    <w:multiLevelType w:val="multilevel"/>
    <w:tmpl w:val="6B66AEDA"/>
    <w:lvl w:ilvl="0">
      <w:start w:val="1"/>
      <w:numFmt w:val="bullet"/>
      <w:lvlText w:val=""/>
      <w:lvlJc w:val="left"/>
      <w:pPr>
        <w:tabs>
          <w:tab w:val="num" w:pos="720"/>
        </w:tabs>
        <w:ind w:left="720" w:hanging="360"/>
      </w:pPr>
      <w:rPr>
        <w:rFonts w:ascii="Symbol" w:hAnsi="Symbol" w:hint="default"/>
        <w:color w:val="002060"/>
        <w:sz w:val="24"/>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6D1D1F"/>
    <w:multiLevelType w:val="multilevel"/>
    <w:tmpl w:val="AB64A3C2"/>
    <w:lvl w:ilvl="0">
      <w:start w:val="1"/>
      <w:numFmt w:val="decimal"/>
      <w:lvlText w:val="%1."/>
      <w:lvlJc w:val="left"/>
      <w:pPr>
        <w:tabs>
          <w:tab w:val="num" w:pos="720"/>
        </w:tabs>
        <w:ind w:left="720" w:hanging="360"/>
      </w:pPr>
      <w:rPr>
        <w:rFonts w:ascii="Arial" w:hAnsi="Arial" w:cs="Arial" w:hint="default"/>
        <w:color w:val="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4"/>
  </w:num>
  <w:num w:numId="3">
    <w:abstractNumId w:val="2"/>
  </w:num>
  <w:num w:numId="4">
    <w:abstractNumId w:val="5"/>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4AF"/>
    <w:rsid w:val="000468F2"/>
    <w:rsid w:val="000735A2"/>
    <w:rsid w:val="0007578D"/>
    <w:rsid w:val="00090163"/>
    <w:rsid w:val="000E44AF"/>
    <w:rsid w:val="00172A9D"/>
    <w:rsid w:val="00174090"/>
    <w:rsid w:val="0027125F"/>
    <w:rsid w:val="002C75BF"/>
    <w:rsid w:val="00301AD7"/>
    <w:rsid w:val="00304226"/>
    <w:rsid w:val="003361C1"/>
    <w:rsid w:val="003D0B21"/>
    <w:rsid w:val="003D5D76"/>
    <w:rsid w:val="003F67F6"/>
    <w:rsid w:val="00494130"/>
    <w:rsid w:val="004A6F00"/>
    <w:rsid w:val="004D33FC"/>
    <w:rsid w:val="004D7106"/>
    <w:rsid w:val="0059478D"/>
    <w:rsid w:val="005A7C47"/>
    <w:rsid w:val="005F1686"/>
    <w:rsid w:val="00617590"/>
    <w:rsid w:val="00687BD6"/>
    <w:rsid w:val="0069722A"/>
    <w:rsid w:val="006979B5"/>
    <w:rsid w:val="007A51CB"/>
    <w:rsid w:val="007D3F1A"/>
    <w:rsid w:val="007E42E1"/>
    <w:rsid w:val="008F0B53"/>
    <w:rsid w:val="00916D9C"/>
    <w:rsid w:val="00931EC9"/>
    <w:rsid w:val="00937BCB"/>
    <w:rsid w:val="00A371DA"/>
    <w:rsid w:val="00AA6F9A"/>
    <w:rsid w:val="00B12E56"/>
    <w:rsid w:val="00B55C34"/>
    <w:rsid w:val="00B84DA9"/>
    <w:rsid w:val="00C8530C"/>
    <w:rsid w:val="00DC25FA"/>
    <w:rsid w:val="00DC6B66"/>
    <w:rsid w:val="00DF36F4"/>
    <w:rsid w:val="00E9233D"/>
    <w:rsid w:val="00EC78D3"/>
    <w:rsid w:val="00F6754A"/>
    <w:rsid w:val="00F95863"/>
    <w:rsid w:val="00FC5B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5400154E-42A7-4691-8ECC-843E4015D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30C"/>
    <w:pPr>
      <w:tabs>
        <w:tab w:val="center" w:pos="4513"/>
        <w:tab w:val="right" w:pos="9026"/>
      </w:tabs>
      <w:spacing w:line="240" w:lineRule="auto"/>
    </w:pPr>
  </w:style>
  <w:style w:type="character" w:customStyle="1" w:styleId="HeaderChar">
    <w:name w:val="Header Char"/>
    <w:basedOn w:val="DefaultParagraphFont"/>
    <w:link w:val="Header"/>
    <w:uiPriority w:val="99"/>
    <w:rsid w:val="00C8530C"/>
  </w:style>
  <w:style w:type="paragraph" w:styleId="Footer">
    <w:name w:val="footer"/>
    <w:basedOn w:val="Normal"/>
    <w:link w:val="FooterChar"/>
    <w:uiPriority w:val="99"/>
    <w:unhideWhenUsed/>
    <w:rsid w:val="00C8530C"/>
    <w:pPr>
      <w:tabs>
        <w:tab w:val="center" w:pos="4513"/>
        <w:tab w:val="right" w:pos="9026"/>
      </w:tabs>
      <w:spacing w:line="240" w:lineRule="auto"/>
    </w:pPr>
  </w:style>
  <w:style w:type="character" w:customStyle="1" w:styleId="FooterChar">
    <w:name w:val="Footer Char"/>
    <w:basedOn w:val="DefaultParagraphFont"/>
    <w:link w:val="Footer"/>
    <w:uiPriority w:val="99"/>
    <w:rsid w:val="00C8530C"/>
  </w:style>
  <w:style w:type="paragraph" w:styleId="ListParagraph">
    <w:name w:val="List Paragraph"/>
    <w:basedOn w:val="Normal"/>
    <w:uiPriority w:val="34"/>
    <w:qFormat/>
    <w:rsid w:val="000468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93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ssets.publishing.service.gov.uk/media/65844c8ced3c34000d3bfd5b/Automated_external_defibrillators_-_guidance_for_schools.pdf" TargetMode="External"/><Relationship Id="rId18" Type="http://schemas.openxmlformats.org/officeDocument/2006/relationships/image" Target="media/image10.jpeg"/><Relationship Id="rId26" Type="http://schemas.openxmlformats.org/officeDocument/2006/relationships/hyperlink" Target="https://press.hse.gov.uk/2024/03/28/tobacco-firm-fined-32000-following-machinery-failures/?utm_source=govdelivery&amp;utm_medium=email&amp;utm_campaign=press-channels-push&amp;utm_term=tobacco-firm-fine&amp;utm_content=prosecution-12-apr-24?" TargetMode="External"/><Relationship Id="rId39" Type="http://schemas.openxmlformats.org/officeDocument/2006/relationships/hyperlink" Target="mailto:admin@naspm.co.uk" TargetMode="External"/><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hyperlink" Target="https://registration.schoolsandacademiesshow.co.uk/e24/registrations/saasl" TargetMode="External"/><Relationship Id="rId42" Type="http://schemas.openxmlformats.org/officeDocument/2006/relationships/hyperlink" Target="https://www.instagram.com/naspm_info/"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18.jpeg"/><Relationship Id="rId38" Type="http://schemas.openxmlformats.org/officeDocument/2006/relationships/hyperlink" Target="http://www.naspm.co.uk/my-account/" TargetMode="External"/><Relationship Id="rId46"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hyperlink" Target="https://press.hse.gov.uk/2024/03/27/company-fined-after-worker-crushed-to-death-2/?utm_source=govdelivery&amp;utm_medium=email&amp;utm_campaign=press-channels-push&amp;utm_term=worker-crushed&amp;utm_content=prosecution-12-apr-24" TargetMode="External"/><Relationship Id="rId41"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hyperlink" Target="https://press.hse.gov.uk/2024/03/21/health-board-fined-220000-following-death-of-patients/?utm_source=govdelivery&amp;utm_medium=email&amp;utm_campaign=press-channels-push&amp;utm_term=health-board&amp;utm_content=prosecution-12-apr-24" TargetMode="External"/><Relationship Id="rId37" Type="http://schemas.openxmlformats.org/officeDocument/2006/relationships/image" Target="media/image20.png"/><Relationship Id="rId40" Type="http://schemas.openxmlformats.org/officeDocument/2006/relationships/hyperlink" Target="https://www.facebook.com/profile.php?id=100085470612026" TargetMode="External"/><Relationship Id="rId45" Type="http://schemas.openxmlformats.org/officeDocument/2006/relationships/image" Target="media/image23.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png"/><Relationship Id="rId28" Type="http://schemas.openxmlformats.org/officeDocument/2006/relationships/hyperlink" Target="https://press.hse.gov.uk/2024/03/27/director-jailed-for-failing-to-protect-workers-from-asbestos-exposure/?utm_source=govdelivery&amp;utm_medium=email&amp;utm_campaign=press-channels-push&amp;utm_term=director-jailed&amp;utm_content=prosecution-12-apr-24" TargetMode="External"/><Relationship Id="rId36" Type="http://schemas.openxmlformats.org/officeDocument/2006/relationships/hyperlink" Target="mailto:admin@naspm.co.uk" TargetMode="External"/><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jpeg"/><Relationship Id="rId31" Type="http://schemas.openxmlformats.org/officeDocument/2006/relationships/hyperlink" Target="https://press.hse.gov.uk/2024/03/22/company-fined-after-perfect-son-crushed-to-death/?utm_source=govdelivery&amp;utm_medium=email&amp;utm_campaign=press-channels-push&amp;utm_term=fatal-crush&amp;utm_content=prosecution-12-apr-24" TargetMode="External"/><Relationship Id="rId44" Type="http://schemas.openxmlformats.org/officeDocument/2006/relationships/hyperlink" Target="https://twitter.com/NASPM_info" TargetMode="External"/><Relationship Id="rId4" Type="http://schemas.openxmlformats.org/officeDocument/2006/relationships/webSettings" Target="webSettings.xml"/><Relationship Id="rId9" Type="http://schemas.openxmlformats.org/officeDocument/2006/relationships/hyperlink" Target="https://www.hse.gov.uk/riddor/?utm_source=govdelivery&amp;utm_medium=email&amp;utm_campaign=guidance-push&amp;utm_term=riddor-1&amp;utm_content=digest-18-apr-24"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press.hse.gov.uk/2024/03/28/horticulture-company-fined-after-lorry-driver-suffers-life-changing-injuries/?utm_source=govdelivery&amp;utm_medium=email&amp;utm_campaign=press-channels-push&amp;utm_term=lorry-injury&amp;utm_content=prosecution-12-apr-24" TargetMode="External"/><Relationship Id="rId30" Type="http://schemas.openxmlformats.org/officeDocument/2006/relationships/hyperlink" Target="https://press.hse.gov.uk/2024/03/25/bakery-company-fined-400000-after-employee-has-left-leg-amputated/?utm_source=govdelivery&amp;utm_medium=email&amp;utm_campaign=press-channels-push&amp;utm_term=bakery-fine&amp;utm_content=prosecution-12-apr-24" TargetMode="External"/><Relationship Id="rId35" Type="http://schemas.openxmlformats.org/officeDocument/2006/relationships/image" Target="media/image19.png"/><Relationship Id="rId43" Type="http://schemas.openxmlformats.org/officeDocument/2006/relationships/image" Target="media/image22.png"/><Relationship Id="rId48" Type="http://schemas.openxmlformats.org/officeDocument/2006/relationships/footer" Target="footer1.xml"/><Relationship Id="rId8"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2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15</Pages>
  <Words>3288</Words>
  <Characters>18745</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20</cp:revision>
  <dcterms:created xsi:type="dcterms:W3CDTF">2024-05-01T07:00:00Z</dcterms:created>
  <dcterms:modified xsi:type="dcterms:W3CDTF">2024-09-04T08:24:00Z</dcterms:modified>
</cp:coreProperties>
</file>